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4" w:rsidRPr="000E3117" w:rsidRDefault="00653A24" w:rsidP="00653A24">
      <w:pPr>
        <w:pStyle w:val="a3"/>
        <w:rPr>
          <w:szCs w:val="28"/>
        </w:rPr>
      </w:pPr>
      <w:r w:rsidRPr="000E3117">
        <w:rPr>
          <w:szCs w:val="28"/>
        </w:rPr>
        <w:t>АДМИНИСТРАЦИЯ РОЩИНСКОГО СЕЛЬСОВЕТА</w:t>
      </w:r>
    </w:p>
    <w:p w:rsidR="00653A24" w:rsidRPr="000E3117" w:rsidRDefault="00653A24" w:rsidP="00653A24">
      <w:pPr>
        <w:jc w:val="center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b/>
          <w:bCs/>
          <w:sz w:val="28"/>
          <w:szCs w:val="28"/>
        </w:rPr>
        <w:t>КУРАГИНСКИЙ РАЙОН</w:t>
      </w:r>
    </w:p>
    <w:p w:rsidR="00653A24" w:rsidRPr="000E3117" w:rsidRDefault="00653A24" w:rsidP="00653A24">
      <w:pPr>
        <w:pStyle w:val="61"/>
        <w:shd w:val="clear" w:color="auto" w:fill="auto"/>
        <w:ind w:firstLine="0"/>
        <w:jc w:val="center"/>
        <w:rPr>
          <w:rStyle w:val="6"/>
          <w:color w:val="000000"/>
        </w:rPr>
      </w:pPr>
      <w:r w:rsidRPr="000E3117">
        <w:rPr>
          <w:b/>
          <w:bCs/>
          <w:i w:val="0"/>
        </w:rPr>
        <w:t>КРАСНОЯРСКИЙ КРАЙ</w:t>
      </w:r>
    </w:p>
    <w:p w:rsidR="00653A24" w:rsidRPr="000E3117" w:rsidRDefault="00653A24" w:rsidP="00653A24">
      <w:pPr>
        <w:pStyle w:val="61"/>
        <w:shd w:val="clear" w:color="auto" w:fill="auto"/>
        <w:ind w:firstLine="0"/>
        <w:jc w:val="center"/>
      </w:pPr>
    </w:p>
    <w:p w:rsidR="00653A24" w:rsidRPr="000E3117" w:rsidRDefault="00653A24" w:rsidP="00653A24">
      <w:pPr>
        <w:pStyle w:val="70"/>
        <w:shd w:val="clear" w:color="auto" w:fill="auto"/>
        <w:spacing w:line="280" w:lineRule="exact"/>
        <w:ind w:firstLine="0"/>
        <w:jc w:val="center"/>
      </w:pPr>
      <w:r w:rsidRPr="000E3117">
        <w:rPr>
          <w:rStyle w:val="7"/>
          <w:color w:val="000000"/>
        </w:rPr>
        <w:t>ПОСТАНОВЛЕНИЕ</w:t>
      </w:r>
    </w:p>
    <w:p w:rsidR="00653A24" w:rsidRPr="000E3117" w:rsidRDefault="00653A24" w:rsidP="00653A24">
      <w:pPr>
        <w:pStyle w:val="61"/>
        <w:shd w:val="clear" w:color="auto" w:fill="auto"/>
        <w:spacing w:line="280" w:lineRule="exact"/>
        <w:ind w:firstLine="0"/>
        <w:jc w:val="center"/>
        <w:rPr>
          <w:rStyle w:val="6"/>
          <w:color w:val="000000"/>
        </w:rPr>
      </w:pPr>
    </w:p>
    <w:p w:rsidR="00653A24" w:rsidRPr="00653A24" w:rsidRDefault="00653A24" w:rsidP="00653A24">
      <w:pPr>
        <w:pStyle w:val="61"/>
        <w:shd w:val="clear" w:color="auto" w:fill="auto"/>
        <w:spacing w:line="280" w:lineRule="exact"/>
        <w:ind w:firstLine="0"/>
        <w:rPr>
          <w:rStyle w:val="6"/>
          <w:i w:val="0"/>
          <w:color w:val="000000"/>
        </w:rPr>
      </w:pPr>
      <w:r w:rsidRPr="00653A24">
        <w:rPr>
          <w:rStyle w:val="6"/>
          <w:i w:val="0"/>
          <w:color w:val="000000"/>
        </w:rPr>
        <w:t xml:space="preserve">00.00.2025                                </w:t>
      </w:r>
      <w:proofErr w:type="spellStart"/>
      <w:r w:rsidRPr="00653A24">
        <w:rPr>
          <w:rStyle w:val="6"/>
          <w:i w:val="0"/>
          <w:color w:val="000000"/>
        </w:rPr>
        <w:t>п</w:t>
      </w:r>
      <w:proofErr w:type="gramStart"/>
      <w:r w:rsidRPr="00653A24">
        <w:rPr>
          <w:rStyle w:val="6"/>
          <w:i w:val="0"/>
          <w:color w:val="000000"/>
        </w:rPr>
        <w:t>.Р</w:t>
      </w:r>
      <w:proofErr w:type="gramEnd"/>
      <w:r w:rsidRPr="00653A24">
        <w:rPr>
          <w:rStyle w:val="6"/>
          <w:i w:val="0"/>
          <w:color w:val="000000"/>
        </w:rPr>
        <w:t>ощинский</w:t>
      </w:r>
      <w:proofErr w:type="spellEnd"/>
      <w:r w:rsidRPr="00653A24">
        <w:rPr>
          <w:rStyle w:val="6"/>
          <w:i w:val="0"/>
          <w:color w:val="000000"/>
        </w:rPr>
        <w:t xml:space="preserve">                                     № 00-п</w:t>
      </w:r>
    </w:p>
    <w:p w:rsidR="00653A24" w:rsidRPr="000E3117" w:rsidRDefault="00653A24" w:rsidP="00653A24">
      <w:pPr>
        <w:pStyle w:val="61"/>
        <w:shd w:val="clear" w:color="auto" w:fill="auto"/>
        <w:spacing w:line="280" w:lineRule="exact"/>
        <w:ind w:firstLine="0"/>
        <w:rPr>
          <w:rStyle w:val="6"/>
          <w:color w:val="000000"/>
        </w:rPr>
      </w:pPr>
    </w:p>
    <w:p w:rsidR="00653A24" w:rsidRDefault="00653A2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О внесении</w:t>
      </w:r>
      <w:r w:rsidR="00EC7161">
        <w:rPr>
          <w:color w:val="000000"/>
          <w:sz w:val="27"/>
          <w:szCs w:val="27"/>
        </w:rPr>
        <w:t xml:space="preserve"> изменений в Постановление от 09.02.2024 № 03</w:t>
      </w:r>
      <w:r>
        <w:rPr>
          <w:color w:val="000000"/>
          <w:sz w:val="27"/>
          <w:szCs w:val="27"/>
        </w:rPr>
        <w:t>-п «Об утверждении административного регламента предоставле</w:t>
      </w:r>
      <w:r w:rsidR="00EC7161">
        <w:rPr>
          <w:color w:val="000000"/>
          <w:sz w:val="27"/>
          <w:szCs w:val="27"/>
        </w:rPr>
        <w:t>ния муниципальной услуги «Предоставление разрешения</w:t>
      </w:r>
      <w:r>
        <w:rPr>
          <w:color w:val="000000"/>
          <w:sz w:val="27"/>
          <w:szCs w:val="27"/>
        </w:rPr>
        <w:t xml:space="preserve"> </w:t>
      </w:r>
      <w:r w:rsidR="00EC7161">
        <w:rPr>
          <w:color w:val="000000"/>
          <w:sz w:val="27"/>
          <w:szCs w:val="27"/>
        </w:rPr>
        <w:t>на осуществление земляных работ</w:t>
      </w:r>
      <w:r>
        <w:rPr>
          <w:color w:val="000000"/>
          <w:sz w:val="27"/>
          <w:szCs w:val="27"/>
        </w:rPr>
        <w:t>»</w:t>
      </w:r>
    </w:p>
    <w:p w:rsidR="00653A24" w:rsidRDefault="00653A2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13 Федерального закона от 27.07.2010 № 210-ФЗ «Об организации предоставления государственных и муниципальных услуг», Уставом муни</w:t>
      </w:r>
      <w:r w:rsidR="00EC7161">
        <w:rPr>
          <w:color w:val="000000"/>
          <w:sz w:val="27"/>
          <w:szCs w:val="27"/>
        </w:rPr>
        <w:t>ципального образования Рощинского</w:t>
      </w:r>
      <w:r>
        <w:rPr>
          <w:color w:val="000000"/>
          <w:sz w:val="27"/>
          <w:szCs w:val="27"/>
        </w:rPr>
        <w:t xml:space="preserve"> сельсовет</w:t>
      </w:r>
      <w:r w:rsidR="00EC7161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,</w:t>
      </w:r>
      <w:r w:rsidR="00EC716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ПОСТАНОВЛЯЮ:</w:t>
      </w:r>
    </w:p>
    <w:p w:rsidR="00653A24" w:rsidRDefault="00EC7161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от 09.02.2024 № 03</w:t>
      </w:r>
      <w:r w:rsidR="00653A24">
        <w:rPr>
          <w:color w:val="000000"/>
          <w:sz w:val="27"/>
          <w:szCs w:val="27"/>
        </w:rPr>
        <w:t>-п «Об утверждении административного регламента предоставлен</w:t>
      </w:r>
      <w:r>
        <w:rPr>
          <w:color w:val="000000"/>
          <w:sz w:val="27"/>
          <w:szCs w:val="27"/>
        </w:rPr>
        <w:t>ия муниципальной услуги «Предоставление разрешения</w:t>
      </w:r>
      <w:r w:rsidR="00653A2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на осуществление земляных работ</w:t>
      </w:r>
      <w:r w:rsidR="00653A24">
        <w:rPr>
          <w:color w:val="000000"/>
          <w:sz w:val="27"/>
          <w:szCs w:val="27"/>
        </w:rPr>
        <w:t>» следующие изменения:</w:t>
      </w:r>
    </w:p>
    <w:p w:rsidR="00653A24" w:rsidRDefault="00653A24" w:rsidP="00EC7161">
      <w:pPr>
        <w:pStyle w:val="a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1.1. Исключить раздел: «IV. </w:t>
      </w:r>
      <w:r w:rsidR="00EC7161">
        <w:rPr>
          <w:color w:val="000000"/>
          <w:sz w:val="27"/>
          <w:szCs w:val="27"/>
        </w:rPr>
        <w:t xml:space="preserve">Порядок и формы </w:t>
      </w:r>
      <w:proofErr w:type="gramStart"/>
      <w:r w:rsidR="00EC7161">
        <w:rPr>
          <w:color w:val="000000"/>
          <w:sz w:val="27"/>
          <w:szCs w:val="27"/>
        </w:rPr>
        <w:t>контроля за</w:t>
      </w:r>
      <w:proofErr w:type="gramEnd"/>
      <w:r w:rsidR="00EC7161">
        <w:rPr>
          <w:color w:val="000000"/>
          <w:sz w:val="27"/>
          <w:szCs w:val="27"/>
        </w:rPr>
        <w:t xml:space="preserve"> исполнением административного регламента</w:t>
      </w:r>
      <w:r>
        <w:rPr>
          <w:color w:val="000000"/>
          <w:sz w:val="27"/>
          <w:szCs w:val="27"/>
        </w:rPr>
        <w:t>»;</w:t>
      </w:r>
    </w:p>
    <w:p w:rsidR="00653A24" w:rsidRDefault="00653A24" w:rsidP="00EC7161">
      <w:pPr>
        <w:pStyle w:val="a6"/>
        <w:jc w:val="both"/>
        <w:rPr>
          <w:color w:val="000000"/>
          <w:sz w:val="28"/>
          <w:szCs w:val="28"/>
        </w:rPr>
      </w:pPr>
      <w:r w:rsidRPr="00653A24">
        <w:rPr>
          <w:color w:val="000000"/>
          <w:sz w:val="28"/>
          <w:szCs w:val="28"/>
        </w:rPr>
        <w:t>1.2. Исключить раздел: «V.</w:t>
      </w:r>
      <w:r w:rsidRPr="00653A24">
        <w:rPr>
          <w:sz w:val="28"/>
          <w:szCs w:val="28"/>
        </w:rPr>
        <w:t xml:space="preserve"> </w:t>
      </w:r>
      <w:proofErr w:type="gramStart"/>
      <w:r w:rsidRPr="00653A24">
        <w:rPr>
          <w:sz w:val="28"/>
          <w:szCs w:val="28"/>
        </w:rPr>
        <w:t>Досудебный (внесудебный) порядок обжалования решений и действий</w:t>
      </w:r>
      <w:r>
        <w:rPr>
          <w:color w:val="000000"/>
          <w:sz w:val="27"/>
          <w:szCs w:val="27"/>
        </w:rPr>
        <w:t xml:space="preserve"> </w:t>
      </w:r>
      <w:r w:rsidRPr="00653A24">
        <w:rPr>
          <w:sz w:val="28"/>
          <w:szCs w:val="28"/>
        </w:rPr>
        <w:t>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r w:rsidRPr="00653A24">
        <w:rPr>
          <w:color w:val="000000"/>
          <w:sz w:val="28"/>
          <w:szCs w:val="28"/>
        </w:rPr>
        <w:t>».</w:t>
      </w:r>
      <w:proofErr w:type="gramEnd"/>
    </w:p>
    <w:p w:rsidR="00EC7161" w:rsidRPr="000E3117" w:rsidRDefault="00EC7161" w:rsidP="00EC7161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      </w:t>
      </w:r>
      <w:r w:rsidRPr="000E3117">
        <w:rPr>
          <w:rStyle w:val="FontStyle11"/>
          <w:sz w:val="28"/>
          <w:szCs w:val="28"/>
        </w:rPr>
        <w:t xml:space="preserve">2. </w:t>
      </w:r>
      <w:proofErr w:type="gramStart"/>
      <w:r w:rsidRPr="000E3117">
        <w:rPr>
          <w:rStyle w:val="FontStyle11"/>
          <w:sz w:val="28"/>
          <w:szCs w:val="28"/>
        </w:rPr>
        <w:t>Контроль за</w:t>
      </w:r>
      <w:proofErr w:type="gramEnd"/>
      <w:r w:rsidRPr="000E3117">
        <w:rPr>
          <w:rStyle w:val="FontStyle11"/>
          <w:sz w:val="28"/>
          <w:szCs w:val="28"/>
        </w:rPr>
        <w:t xml:space="preserve"> выполнением настоящего постановления оставляю за собой.</w:t>
      </w:r>
    </w:p>
    <w:p w:rsidR="00EC7161" w:rsidRPr="000E3117" w:rsidRDefault="00EC7161" w:rsidP="00EC7161">
      <w:pPr>
        <w:pStyle w:val="a7"/>
        <w:tabs>
          <w:tab w:val="left" w:pos="10348"/>
          <w:tab w:val="left" w:pos="10490"/>
        </w:tabs>
        <w:ind w:left="0" w:right="-1"/>
        <w:jc w:val="both"/>
        <w:rPr>
          <w:sz w:val="28"/>
          <w:szCs w:val="28"/>
        </w:rPr>
      </w:pPr>
      <w:r w:rsidRPr="000E3117">
        <w:rPr>
          <w:sz w:val="28"/>
          <w:szCs w:val="28"/>
        </w:rPr>
        <w:t xml:space="preserve">     3. Настоящее Постановление вступает в силу со дня, следующего за днем его официального опубликования в газете «</w:t>
      </w:r>
      <w:proofErr w:type="spellStart"/>
      <w:r w:rsidRPr="000E3117">
        <w:rPr>
          <w:sz w:val="28"/>
          <w:szCs w:val="28"/>
        </w:rPr>
        <w:t>Рощинский</w:t>
      </w:r>
      <w:proofErr w:type="spellEnd"/>
      <w:r w:rsidRPr="000E3117">
        <w:rPr>
          <w:sz w:val="28"/>
          <w:szCs w:val="28"/>
        </w:rPr>
        <w:t xml:space="preserve"> вестник».</w:t>
      </w:r>
    </w:p>
    <w:p w:rsidR="00EC7161" w:rsidRPr="000E3117" w:rsidRDefault="00EC7161" w:rsidP="00EC7161">
      <w:pPr>
        <w:pStyle w:val="a6"/>
        <w:jc w:val="both"/>
        <w:rPr>
          <w:color w:val="000000"/>
          <w:sz w:val="28"/>
          <w:szCs w:val="28"/>
        </w:rPr>
      </w:pPr>
    </w:p>
    <w:p w:rsidR="00EC7161" w:rsidRPr="000E3117" w:rsidRDefault="00EC7161" w:rsidP="00EC7161">
      <w:pPr>
        <w:jc w:val="both"/>
        <w:rPr>
          <w:rFonts w:ascii="Times New Roman" w:hAnsi="Times New Roman" w:cs="Times New Roman"/>
          <w:sz w:val="28"/>
          <w:szCs w:val="28"/>
        </w:rPr>
      </w:pPr>
      <w:r w:rsidRPr="000E3117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И.Ю. </w:t>
      </w:r>
      <w:proofErr w:type="spellStart"/>
      <w:r w:rsidRPr="000E3117">
        <w:rPr>
          <w:rFonts w:ascii="Times New Roman" w:hAnsi="Times New Roman" w:cs="Times New Roman"/>
          <w:sz w:val="28"/>
          <w:szCs w:val="28"/>
        </w:rPr>
        <w:t>Есяков</w:t>
      </w:r>
      <w:proofErr w:type="spellEnd"/>
    </w:p>
    <w:p w:rsidR="00EC7161" w:rsidRPr="00653A24" w:rsidRDefault="00EC7161" w:rsidP="00EC7161">
      <w:pPr>
        <w:pStyle w:val="a6"/>
        <w:jc w:val="both"/>
        <w:rPr>
          <w:color w:val="000000"/>
          <w:sz w:val="27"/>
          <w:szCs w:val="27"/>
        </w:rPr>
      </w:pPr>
    </w:p>
    <w:p w:rsidR="0048302D" w:rsidRDefault="0048302D"/>
    <w:sectPr w:rsidR="0048302D" w:rsidSect="0048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53A24"/>
    <w:rsid w:val="00437682"/>
    <w:rsid w:val="0048302D"/>
    <w:rsid w:val="00653A24"/>
    <w:rsid w:val="007F18A8"/>
    <w:rsid w:val="00EC7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1"/>
    <w:uiPriority w:val="99"/>
    <w:locked/>
    <w:rsid w:val="00653A24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653A24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653A24"/>
    <w:pPr>
      <w:shd w:val="clear" w:color="auto" w:fill="FFFFFF"/>
      <w:spacing w:line="322" w:lineRule="exact"/>
      <w:ind w:hanging="1840"/>
      <w:jc w:val="both"/>
    </w:pPr>
    <w:rPr>
      <w:rFonts w:ascii="Times New Roman" w:eastAsiaTheme="minorHAnsi" w:hAnsi="Times New Roman" w:cs="Times New Roman"/>
      <w:i/>
      <w:iCs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653A24"/>
    <w:pPr>
      <w:shd w:val="clear" w:color="auto" w:fill="FFFFFF"/>
      <w:spacing w:line="240" w:lineRule="atLeast"/>
      <w:ind w:hanging="240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a3">
    <w:name w:val="Заголовок"/>
    <w:basedOn w:val="a"/>
    <w:next w:val="a4"/>
    <w:uiPriority w:val="99"/>
    <w:rsid w:val="00653A24"/>
    <w:pPr>
      <w:widowControl/>
      <w:suppressAutoHyphens/>
      <w:jc w:val="center"/>
    </w:pPr>
    <w:rPr>
      <w:rFonts w:ascii="Times New Roman" w:hAnsi="Times New Roman" w:cs="Times New Roman"/>
      <w:b/>
      <w:bCs/>
      <w:color w:val="auto"/>
      <w:sz w:val="28"/>
      <w:lang w:eastAsia="zh-CN"/>
    </w:rPr>
  </w:style>
  <w:style w:type="paragraph" w:styleId="a4">
    <w:name w:val="Body Text"/>
    <w:basedOn w:val="a"/>
    <w:link w:val="a5"/>
    <w:uiPriority w:val="99"/>
    <w:semiHidden/>
    <w:unhideWhenUsed/>
    <w:rsid w:val="00653A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653A2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53A2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WW8Num6z0">
    <w:name w:val="WW8Num6z0"/>
    <w:rsid w:val="00653A2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shd w:val="clear" w:color="auto" w:fill="auto"/>
      <w:vertAlign w:val="baseline"/>
    </w:rPr>
  </w:style>
  <w:style w:type="character" w:customStyle="1" w:styleId="FontStyle11">
    <w:name w:val="Font Style11"/>
    <w:qFormat/>
    <w:rsid w:val="00EC7161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List Paragraph"/>
    <w:basedOn w:val="a"/>
    <w:qFormat/>
    <w:rsid w:val="00EC7161"/>
    <w:pPr>
      <w:widowControl/>
      <w:suppressAutoHyphens/>
      <w:ind w:left="720"/>
      <w:contextualSpacing/>
    </w:pPr>
    <w:rPr>
      <w:rFonts w:ascii="Times New Roman" w:eastAsia="Times New Roman" w:hAnsi="Times New Roman" w:cs="Times New Roman"/>
      <w:color w:val="auto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2025-04-24T02:14:00Z</dcterms:created>
  <dcterms:modified xsi:type="dcterms:W3CDTF">2025-04-24T02:32:00Z</dcterms:modified>
</cp:coreProperties>
</file>