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A04F3">
      <w:pPr>
        <w:framePr w:h="1245" w:hRule="exact" w:wrap="notBeside" w:vAnchor="text" w:hAnchor="text" w:xAlign="center" w:y="661"/>
        <w:jc w:val="center"/>
        <w:rPr>
          <w:color w:val="auto"/>
          <w:sz w:val="28"/>
          <w:szCs w:val="28"/>
        </w:rPr>
      </w:pPr>
      <w:r>
        <w:rPr>
          <w:color w:val="auto"/>
          <w:sz w:val="28"/>
          <w:szCs w:val="28"/>
        </w:rPr>
        <w:drawing>
          <wp:inline distT="0" distB="0" distL="0" distR="0">
            <wp:extent cx="523875" cy="619125"/>
            <wp:effectExtent l="1905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mage1"/>
                    <pic:cNvPicPr>
                      <a:picLocks noChangeAspect="1" noChangeArrowheads="1"/>
                    </pic:cNvPicPr>
                  </pic:nvPicPr>
                  <pic:blipFill>
                    <a:blip r:embed="rId6"/>
                    <a:srcRect/>
                    <a:stretch>
                      <a:fillRect/>
                    </a:stretch>
                  </pic:blipFill>
                  <pic:spPr>
                    <a:xfrm>
                      <a:off x="0" y="0"/>
                      <a:ext cx="523875" cy="619125"/>
                    </a:xfrm>
                    <a:prstGeom prst="rect">
                      <a:avLst/>
                    </a:prstGeom>
                    <a:noFill/>
                    <a:ln w="9525">
                      <a:noFill/>
                      <a:miter lim="800000"/>
                      <a:headEnd/>
                      <a:tailEnd/>
                    </a:ln>
                  </pic:spPr>
                </pic:pic>
              </a:graphicData>
            </a:graphic>
          </wp:inline>
        </w:drawing>
      </w:r>
    </w:p>
    <w:p w14:paraId="57F4E274">
      <w:pPr>
        <w:rPr>
          <w:color w:val="auto"/>
          <w:sz w:val="28"/>
          <w:szCs w:val="28"/>
        </w:rPr>
      </w:pPr>
    </w:p>
    <w:p w14:paraId="57EBC24E">
      <w:pPr>
        <w:pStyle w:val="12"/>
        <w:keepNext/>
        <w:keepLines/>
        <w:shd w:val="clear" w:color="auto" w:fill="auto"/>
        <w:spacing w:before="0" w:line="480" w:lineRule="auto"/>
        <w:jc w:val="center"/>
        <w:rPr>
          <w:color w:val="auto"/>
          <w:sz w:val="28"/>
          <w:szCs w:val="28"/>
        </w:rPr>
      </w:pPr>
      <w:bookmarkStart w:id="0" w:name="bookmark0"/>
      <w:r>
        <w:rPr>
          <w:color w:val="auto"/>
          <w:sz w:val="28"/>
          <w:szCs w:val="28"/>
        </w:rPr>
        <w:t xml:space="preserve">АДМИНИСТРАЦИЯ РОЩИНСКОГО СЕЛЬСОВЕТА </w:t>
      </w:r>
    </w:p>
    <w:p w14:paraId="22CACFC3">
      <w:pPr>
        <w:pStyle w:val="12"/>
        <w:keepNext/>
        <w:keepLines/>
        <w:shd w:val="clear" w:color="auto" w:fill="auto"/>
        <w:spacing w:before="0" w:line="480" w:lineRule="auto"/>
        <w:jc w:val="center"/>
        <w:rPr>
          <w:color w:val="auto"/>
          <w:sz w:val="28"/>
          <w:szCs w:val="28"/>
        </w:rPr>
      </w:pPr>
      <w:r>
        <w:rPr>
          <w:color w:val="auto"/>
          <w:sz w:val="28"/>
          <w:szCs w:val="28"/>
        </w:rPr>
        <w:t>КРАСНОЯРСКОГО КРАЯ</w:t>
      </w:r>
    </w:p>
    <w:p w14:paraId="0FB5B8A1">
      <w:pPr>
        <w:pStyle w:val="12"/>
        <w:keepNext/>
        <w:keepLines/>
        <w:shd w:val="clear" w:color="auto" w:fill="auto"/>
        <w:spacing w:before="0" w:line="480" w:lineRule="auto"/>
        <w:jc w:val="center"/>
        <w:rPr>
          <w:rFonts w:hint="default"/>
          <w:color w:val="auto"/>
          <w:sz w:val="28"/>
          <w:szCs w:val="28"/>
          <w:lang w:val="ru-RU"/>
        </w:rPr>
      </w:pPr>
      <w:r>
        <w:rPr>
          <w:color w:val="auto"/>
          <w:sz w:val="28"/>
          <w:szCs w:val="28"/>
        </w:rPr>
        <w:t xml:space="preserve"> </w:t>
      </w:r>
      <w:bookmarkEnd w:id="0"/>
      <w:r>
        <w:rPr>
          <w:color w:val="auto"/>
          <w:sz w:val="28"/>
          <w:szCs w:val="28"/>
        </w:rPr>
        <w:t>ПОСТАНОВЛЕНИ</w:t>
      </w:r>
      <w:r>
        <w:rPr>
          <w:color w:val="auto"/>
          <w:sz w:val="28"/>
          <w:szCs w:val="28"/>
          <w:lang w:val="ru-RU"/>
        </w:rPr>
        <w:t>Е</w:t>
      </w:r>
    </w:p>
    <w:p w14:paraId="57EB8C3C">
      <w:pPr>
        <w:pStyle w:val="12"/>
        <w:keepNext/>
        <w:keepLines/>
        <w:shd w:val="clear" w:color="auto" w:fill="auto"/>
        <w:spacing w:before="0" w:line="480" w:lineRule="auto"/>
        <w:rPr>
          <w:b w:val="0"/>
          <w:color w:val="auto"/>
          <w:sz w:val="28"/>
          <w:szCs w:val="28"/>
        </w:rPr>
        <w:sectPr>
          <w:type w:val="continuous"/>
          <w:pgSz w:w="11905" w:h="16837"/>
          <w:pgMar w:top="611" w:right="565" w:bottom="1029" w:left="1701" w:header="0" w:footer="3" w:gutter="0"/>
          <w:cols w:space="720" w:num="1"/>
          <w:docGrid w:linePitch="360" w:charSpace="0"/>
        </w:sectPr>
      </w:pPr>
      <w:r>
        <w:rPr>
          <w:rFonts w:hint="default"/>
          <w:b w:val="0"/>
          <w:color w:val="auto"/>
          <w:sz w:val="28"/>
          <w:szCs w:val="28"/>
          <w:lang w:val="ru-RU"/>
        </w:rPr>
        <w:t>23</w:t>
      </w:r>
      <w:r>
        <w:rPr>
          <w:b w:val="0"/>
          <w:color w:val="auto"/>
          <w:sz w:val="28"/>
          <w:szCs w:val="28"/>
        </w:rPr>
        <w:t>.</w:t>
      </w:r>
      <w:r>
        <w:rPr>
          <w:rFonts w:hint="default"/>
          <w:b w:val="0"/>
          <w:color w:val="auto"/>
          <w:sz w:val="28"/>
          <w:szCs w:val="28"/>
          <w:lang w:val="ru-RU"/>
        </w:rPr>
        <w:t>12</w:t>
      </w:r>
      <w:r>
        <w:rPr>
          <w:b w:val="0"/>
          <w:color w:val="auto"/>
          <w:sz w:val="28"/>
          <w:szCs w:val="28"/>
        </w:rPr>
        <w:t>.2024</w:t>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r>
      <w:r>
        <w:rPr>
          <w:b w:val="0"/>
          <w:color w:val="auto"/>
          <w:sz w:val="28"/>
          <w:szCs w:val="28"/>
        </w:rPr>
        <w:t xml:space="preserve">     п. Рощинский </w:t>
      </w:r>
      <w:r>
        <w:rPr>
          <w:b w:val="0"/>
          <w:color w:val="auto"/>
          <w:sz w:val="28"/>
          <w:szCs w:val="28"/>
        </w:rPr>
        <w:tab/>
      </w:r>
      <w:r>
        <w:rPr>
          <w:b w:val="0"/>
          <w:color w:val="auto"/>
          <w:sz w:val="28"/>
          <w:szCs w:val="28"/>
        </w:rPr>
        <w:tab/>
      </w:r>
      <w:r>
        <w:rPr>
          <w:b w:val="0"/>
          <w:color w:val="auto"/>
          <w:sz w:val="28"/>
          <w:szCs w:val="28"/>
        </w:rPr>
        <w:tab/>
      </w:r>
      <w:r>
        <w:rPr>
          <w:b w:val="0"/>
          <w:color w:val="auto"/>
          <w:sz w:val="28"/>
          <w:szCs w:val="28"/>
        </w:rPr>
        <w:t xml:space="preserve">   </w:t>
      </w:r>
      <w:r>
        <w:rPr>
          <w:b w:val="0"/>
          <w:color w:val="auto"/>
          <w:sz w:val="28"/>
          <w:szCs w:val="28"/>
        </w:rPr>
        <w:tab/>
      </w:r>
      <w:r>
        <w:rPr>
          <w:b w:val="0"/>
          <w:color w:val="auto"/>
          <w:sz w:val="28"/>
          <w:szCs w:val="28"/>
        </w:rPr>
        <w:t xml:space="preserve">    № </w:t>
      </w:r>
      <w:r>
        <w:rPr>
          <w:rFonts w:hint="default"/>
          <w:b w:val="0"/>
          <w:color w:val="auto"/>
          <w:sz w:val="28"/>
          <w:szCs w:val="28"/>
          <w:lang w:val="ru-RU"/>
        </w:rPr>
        <w:t>34</w:t>
      </w:r>
      <w:r>
        <w:rPr>
          <w:b w:val="0"/>
          <w:color w:val="auto"/>
          <w:sz w:val="28"/>
          <w:szCs w:val="28"/>
        </w:rPr>
        <w:t>-п</w:t>
      </w:r>
      <w:r>
        <w:rPr>
          <w:b w:val="0"/>
          <w:color w:val="auto"/>
          <w:sz w:val="28"/>
          <w:szCs w:val="28"/>
        </w:rPr>
        <w:tab/>
      </w:r>
    </w:p>
    <w:p w14:paraId="4DC9FBCA">
      <w:pPr>
        <w:rPr>
          <w:color w:val="auto"/>
          <w:sz w:val="28"/>
          <w:szCs w:val="28"/>
        </w:rPr>
        <w:sectPr>
          <w:type w:val="continuous"/>
          <w:pgSz w:w="11905" w:h="16837"/>
          <w:pgMar w:top="0" w:right="0" w:bottom="0" w:left="0" w:header="0" w:footer="3" w:gutter="0"/>
          <w:cols w:space="720" w:num="1"/>
          <w:docGrid w:linePitch="360" w:charSpace="0"/>
        </w:sectPr>
      </w:pPr>
      <w:r>
        <w:rPr>
          <w:color w:val="auto"/>
          <w:sz w:val="28"/>
          <w:szCs w:val="28"/>
        </w:rPr>
        <w:t xml:space="preserve"> </w:t>
      </w:r>
    </w:p>
    <w:p w14:paraId="60944234">
      <w:pPr>
        <w:autoSpaceDE w:val="0"/>
        <w:autoSpaceDN w:val="0"/>
        <w:adjustRightInd w:val="0"/>
        <w:rPr>
          <w:sz w:val="28"/>
          <w:szCs w:val="28"/>
        </w:rPr>
      </w:pPr>
      <w:r>
        <w:rPr>
          <w:sz w:val="28"/>
          <w:szCs w:val="28"/>
        </w:rPr>
        <w:t xml:space="preserve">Об утверждении перечня главных </w:t>
      </w:r>
    </w:p>
    <w:p w14:paraId="0D670837">
      <w:pPr>
        <w:autoSpaceDE w:val="0"/>
        <w:autoSpaceDN w:val="0"/>
        <w:adjustRightInd w:val="0"/>
        <w:rPr>
          <w:sz w:val="28"/>
          <w:szCs w:val="28"/>
        </w:rPr>
      </w:pPr>
      <w:r>
        <w:rPr>
          <w:sz w:val="28"/>
          <w:szCs w:val="28"/>
        </w:rPr>
        <w:t>администраторов доходов</w:t>
      </w:r>
    </w:p>
    <w:p w14:paraId="4CB00F24">
      <w:pPr>
        <w:autoSpaceDE w:val="0"/>
        <w:autoSpaceDN w:val="0"/>
        <w:adjustRightInd w:val="0"/>
        <w:rPr>
          <w:sz w:val="28"/>
          <w:szCs w:val="28"/>
        </w:rPr>
      </w:pPr>
      <w:r>
        <w:rPr>
          <w:sz w:val="28"/>
          <w:szCs w:val="28"/>
        </w:rPr>
        <w:t>местного бюджета</w:t>
      </w:r>
    </w:p>
    <w:p w14:paraId="6CE47409">
      <w:pPr>
        <w:autoSpaceDE w:val="0"/>
        <w:autoSpaceDN w:val="0"/>
        <w:adjustRightInd w:val="0"/>
        <w:rPr>
          <w:sz w:val="28"/>
          <w:szCs w:val="28"/>
        </w:rPr>
      </w:pPr>
    </w:p>
    <w:p w14:paraId="6DCFFAAE">
      <w:pPr>
        <w:ind w:firstLine="708"/>
        <w:jc w:val="both"/>
        <w:rPr>
          <w:color w:val="auto"/>
          <w:sz w:val="28"/>
          <w:szCs w:val="28"/>
        </w:rPr>
      </w:pPr>
    </w:p>
    <w:p w14:paraId="03945D40">
      <w:pPr>
        <w:autoSpaceDE w:val="0"/>
        <w:autoSpaceDN w:val="0"/>
        <w:adjustRightInd w:val="0"/>
        <w:ind w:firstLine="720"/>
        <w:jc w:val="both"/>
        <w:rPr>
          <w:sz w:val="28"/>
          <w:szCs w:val="28"/>
        </w:rPr>
      </w:pPr>
      <w:r>
        <w:rPr>
          <w:sz w:val="28"/>
          <w:szCs w:val="28"/>
        </w:rPr>
        <w:t xml:space="preserve">В соответствии с </w:t>
      </w:r>
      <w:r>
        <w:fldChar w:fldCharType="begin"/>
      </w:r>
      <w:r>
        <w:instrText xml:space="preserve"> HYPERLINK "consultantplus://offline/ref=9B0D2DA33562783D1EBFDFBA55FEE80DF2E7C8194F95F550831FF9DA58AA5D6F68735C2D4032ICz8E" </w:instrText>
      </w:r>
      <w:r>
        <w:fldChar w:fldCharType="separate"/>
      </w:r>
      <w:r>
        <w:rPr>
          <w:sz w:val="28"/>
          <w:szCs w:val="28"/>
        </w:rPr>
        <w:t>пунктом 3.2 статьи 160.1</w:t>
      </w:r>
      <w:r>
        <w:rPr>
          <w:sz w:val="28"/>
          <w:szCs w:val="28"/>
        </w:rPr>
        <w:fldChar w:fldCharType="end"/>
      </w:r>
      <w:r>
        <w:rPr>
          <w:sz w:val="28"/>
          <w:szCs w:val="28"/>
        </w:rPr>
        <w:t xml:space="preserve">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Уставом администрации Рощинского сельсовета, решением Брагинского сельского  Совета депутатов от 19.04.2022 № 20-62-р «Положения о бюджетном процессе  в муниципальном образовании Рощинский сельсовет» ПОСТАНОВЛЯЮ:</w:t>
      </w:r>
    </w:p>
    <w:p w14:paraId="21A016C7">
      <w:pPr>
        <w:tabs>
          <w:tab w:val="left" w:pos="709"/>
        </w:tabs>
        <w:jc w:val="both"/>
        <w:rPr>
          <w:sz w:val="28"/>
          <w:szCs w:val="28"/>
        </w:rPr>
      </w:pPr>
      <w:r>
        <w:rPr>
          <w:sz w:val="28"/>
          <w:szCs w:val="28"/>
        </w:rPr>
        <w:tab/>
      </w:r>
      <w:r>
        <w:rPr>
          <w:sz w:val="28"/>
          <w:szCs w:val="28"/>
        </w:rPr>
        <w:t>1.Утвердить перечень главных администраторов доходов местного бюджета согласно приложению.</w:t>
      </w:r>
    </w:p>
    <w:p w14:paraId="3D46EB63">
      <w:pPr>
        <w:tabs>
          <w:tab w:val="left" w:pos="709"/>
        </w:tabs>
        <w:jc w:val="both"/>
        <w:rPr>
          <w:sz w:val="28"/>
          <w:szCs w:val="28"/>
        </w:rPr>
      </w:pPr>
      <w:r>
        <w:rPr>
          <w:sz w:val="28"/>
          <w:szCs w:val="28"/>
        </w:rPr>
        <w:tab/>
      </w:r>
      <w:r>
        <w:rPr>
          <w:sz w:val="28"/>
          <w:szCs w:val="28"/>
        </w:rPr>
        <w:t>2. Установить, что в случаях изменения состава и (или) функций главных администраторов доходов муниципального образования Рощинский сельсовет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муниципального образования Рощинский сельсовет  бюджета закрепление видов (подвидов) доходов бюджета за главными администраторами доходов районного бюджета, являющимися органами местного самоуправления муниципального образования Рощинский сельсовет, осуществляется правовыми актами муниципального образования Рощинский сельсовет.</w:t>
      </w:r>
    </w:p>
    <w:p w14:paraId="5DF93B9B">
      <w:pPr>
        <w:autoSpaceDE w:val="0"/>
        <w:autoSpaceDN w:val="0"/>
        <w:adjustRightInd w:val="0"/>
        <w:ind w:firstLine="708"/>
        <w:jc w:val="both"/>
        <w:rPr>
          <w:sz w:val="28"/>
          <w:szCs w:val="28"/>
        </w:rPr>
      </w:pPr>
      <w:r>
        <w:rPr>
          <w:sz w:val="28"/>
          <w:szCs w:val="28"/>
        </w:rPr>
        <w:t>3.Контроль за исполнением постановления оставляю за собой.</w:t>
      </w:r>
    </w:p>
    <w:p w14:paraId="02600BB7">
      <w:pPr>
        <w:autoSpaceDE w:val="0"/>
        <w:autoSpaceDN w:val="0"/>
        <w:adjustRightInd w:val="0"/>
        <w:ind w:firstLine="708"/>
        <w:jc w:val="both"/>
        <w:rPr>
          <w:sz w:val="28"/>
          <w:szCs w:val="28"/>
        </w:rPr>
      </w:pPr>
      <w:r>
        <w:rPr>
          <w:sz w:val="28"/>
          <w:szCs w:val="28"/>
        </w:rPr>
        <w:t>4.Постановление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местного бюджета, начиная с бюджета на 2025год и плановый период 2026–2027 годов.</w:t>
      </w:r>
    </w:p>
    <w:p w14:paraId="75DDE60A">
      <w:pPr>
        <w:autoSpaceDE w:val="0"/>
        <w:ind w:firstLine="708"/>
        <w:jc w:val="both"/>
        <w:rPr>
          <w:color w:val="000000" w:themeColor="text1"/>
          <w:sz w:val="28"/>
          <w:szCs w:val="28"/>
          <w:highlight w:val="none"/>
          <w:shd w:val="clear" w:color="auto" w:fill="auto"/>
        </w:rPr>
      </w:pPr>
      <w:r>
        <w:rPr>
          <w:sz w:val="28"/>
          <w:szCs w:val="28"/>
        </w:rPr>
        <w:t>5.Признать утратившим силу с 1 января 2025 года постановление администрации Рощинского сельсовета</w:t>
      </w:r>
      <w:r>
        <w:rPr>
          <w:color w:val="000000" w:themeColor="text1"/>
          <w:sz w:val="28"/>
          <w:szCs w:val="28"/>
          <w:shd w:val="clear" w:color="auto" w:fill="auto"/>
        </w:rPr>
        <w:t xml:space="preserve"> </w:t>
      </w:r>
      <w:r>
        <w:rPr>
          <w:color w:val="000000" w:themeColor="text1"/>
          <w:sz w:val="28"/>
          <w:szCs w:val="28"/>
          <w:highlight w:val="none"/>
          <w:shd w:val="clear" w:color="auto" w:fill="auto"/>
        </w:rPr>
        <w:t xml:space="preserve">от 21.12.2023 № 43-п «Об утверждении перечня главных администраторов доходов </w:t>
      </w:r>
      <w:r>
        <w:rPr>
          <w:color w:val="000000" w:themeColor="text1"/>
          <w:sz w:val="28"/>
          <w:szCs w:val="28"/>
          <w:highlight w:val="none"/>
          <w:shd w:val="clear" w:color="auto" w:fill="auto"/>
          <w:lang w:val="ru-RU"/>
        </w:rPr>
        <w:t>местного</w:t>
      </w:r>
      <w:r>
        <w:rPr>
          <w:color w:val="000000" w:themeColor="text1"/>
          <w:sz w:val="28"/>
          <w:szCs w:val="28"/>
          <w:highlight w:val="none"/>
          <w:shd w:val="clear" w:color="auto" w:fill="auto"/>
        </w:rPr>
        <w:t xml:space="preserve"> бюджета».</w:t>
      </w:r>
    </w:p>
    <w:p w14:paraId="1C10390F">
      <w:pPr>
        <w:autoSpaceDE w:val="0"/>
        <w:ind w:firstLine="708"/>
        <w:jc w:val="both"/>
        <w:rPr>
          <w:sz w:val="28"/>
          <w:szCs w:val="28"/>
          <w:highlight w:val="none"/>
        </w:rPr>
      </w:pPr>
    </w:p>
    <w:p w14:paraId="797020F5">
      <w:pPr>
        <w:autoSpaceDE w:val="0"/>
        <w:autoSpaceDN w:val="0"/>
        <w:adjustRightInd w:val="0"/>
        <w:jc w:val="both"/>
        <w:rPr>
          <w:rFonts w:hint="default"/>
          <w:sz w:val="28"/>
          <w:szCs w:val="28"/>
          <w:lang w:val="ru-RU"/>
        </w:rPr>
      </w:pPr>
    </w:p>
    <w:p w14:paraId="5147117B">
      <w:pPr>
        <w:autoSpaceDE w:val="0"/>
        <w:autoSpaceDN w:val="0"/>
        <w:adjustRightInd w:val="0"/>
        <w:jc w:val="both"/>
        <w:rPr>
          <w:sz w:val="28"/>
          <w:szCs w:val="28"/>
        </w:rPr>
      </w:pPr>
    </w:p>
    <w:p w14:paraId="5637763F">
      <w:pPr>
        <w:autoSpaceDE w:val="0"/>
        <w:autoSpaceDN w:val="0"/>
        <w:adjustRightInd w:val="0"/>
        <w:jc w:val="both"/>
        <w:rPr>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И.Ю. Есяков</w:t>
      </w:r>
    </w:p>
    <w:p w14:paraId="41196ECD">
      <w:pPr>
        <w:autoSpaceDE w:val="0"/>
        <w:autoSpaceDN w:val="0"/>
        <w:adjustRightInd w:val="0"/>
        <w:ind w:right="-1"/>
        <w:jc w:val="center"/>
        <w:outlineLvl w:val="0"/>
        <w:rPr>
          <w:b/>
          <w:szCs w:val="28"/>
        </w:rPr>
      </w:pPr>
    </w:p>
    <w:p w14:paraId="1324B880">
      <w:pPr>
        <w:autoSpaceDE w:val="0"/>
        <w:autoSpaceDN w:val="0"/>
        <w:adjustRightInd w:val="0"/>
        <w:ind w:right="-1"/>
        <w:jc w:val="center"/>
        <w:outlineLvl w:val="0"/>
        <w:rPr>
          <w:b/>
          <w:szCs w:val="28"/>
        </w:rPr>
      </w:pPr>
    </w:p>
    <w:p w14:paraId="75555EB9">
      <w:pPr>
        <w:autoSpaceDE w:val="0"/>
        <w:autoSpaceDN w:val="0"/>
        <w:adjustRightInd w:val="0"/>
        <w:ind w:right="-1"/>
        <w:jc w:val="center"/>
        <w:outlineLvl w:val="0"/>
        <w:rPr>
          <w:b/>
          <w:szCs w:val="28"/>
        </w:rPr>
      </w:pPr>
    </w:p>
    <w:p w14:paraId="6F337446">
      <w:pPr>
        <w:autoSpaceDE w:val="0"/>
        <w:autoSpaceDN w:val="0"/>
        <w:adjustRightInd w:val="0"/>
        <w:ind w:right="-1"/>
        <w:jc w:val="center"/>
        <w:outlineLvl w:val="0"/>
        <w:rPr>
          <w:b/>
          <w:szCs w:val="28"/>
        </w:rPr>
      </w:pPr>
    </w:p>
    <w:p w14:paraId="72BFAAA6">
      <w:pPr>
        <w:autoSpaceDE w:val="0"/>
        <w:autoSpaceDN w:val="0"/>
        <w:adjustRightInd w:val="0"/>
        <w:ind w:right="-1"/>
        <w:jc w:val="center"/>
        <w:outlineLvl w:val="0"/>
        <w:rPr>
          <w:b/>
          <w:szCs w:val="28"/>
        </w:rPr>
      </w:pPr>
    </w:p>
    <w:p w14:paraId="4C7FFF72">
      <w:pPr>
        <w:autoSpaceDE w:val="0"/>
        <w:autoSpaceDN w:val="0"/>
        <w:adjustRightInd w:val="0"/>
        <w:ind w:right="-1"/>
        <w:jc w:val="center"/>
        <w:outlineLvl w:val="0"/>
        <w:rPr>
          <w:b/>
          <w:szCs w:val="28"/>
        </w:rPr>
      </w:pPr>
    </w:p>
    <w:p w14:paraId="3C8D47A8">
      <w:pPr>
        <w:autoSpaceDE w:val="0"/>
        <w:autoSpaceDN w:val="0"/>
        <w:adjustRightInd w:val="0"/>
        <w:ind w:right="-1"/>
        <w:jc w:val="center"/>
        <w:outlineLvl w:val="0"/>
        <w:rPr>
          <w:b/>
          <w:szCs w:val="28"/>
        </w:rPr>
      </w:pPr>
    </w:p>
    <w:p w14:paraId="57FF815E">
      <w:pPr>
        <w:autoSpaceDE w:val="0"/>
        <w:autoSpaceDN w:val="0"/>
        <w:adjustRightInd w:val="0"/>
        <w:ind w:right="-1"/>
        <w:jc w:val="center"/>
        <w:outlineLvl w:val="0"/>
        <w:rPr>
          <w:b/>
          <w:szCs w:val="28"/>
        </w:rPr>
      </w:pPr>
    </w:p>
    <w:p w14:paraId="5E15EA0C">
      <w:pPr>
        <w:autoSpaceDE w:val="0"/>
        <w:autoSpaceDN w:val="0"/>
        <w:adjustRightInd w:val="0"/>
        <w:ind w:right="-1"/>
        <w:jc w:val="center"/>
        <w:outlineLvl w:val="0"/>
        <w:rPr>
          <w:b/>
          <w:szCs w:val="28"/>
        </w:rPr>
      </w:pPr>
    </w:p>
    <w:p w14:paraId="075D1B01">
      <w:pPr>
        <w:autoSpaceDE w:val="0"/>
        <w:autoSpaceDN w:val="0"/>
        <w:adjustRightInd w:val="0"/>
        <w:ind w:right="-1"/>
        <w:jc w:val="center"/>
        <w:outlineLvl w:val="0"/>
        <w:rPr>
          <w:b/>
          <w:szCs w:val="28"/>
        </w:rPr>
      </w:pPr>
    </w:p>
    <w:p w14:paraId="00532C1A">
      <w:pPr>
        <w:autoSpaceDE w:val="0"/>
        <w:autoSpaceDN w:val="0"/>
        <w:adjustRightInd w:val="0"/>
        <w:ind w:right="-1"/>
        <w:jc w:val="center"/>
        <w:outlineLvl w:val="0"/>
        <w:rPr>
          <w:b/>
          <w:szCs w:val="28"/>
        </w:rPr>
      </w:pPr>
    </w:p>
    <w:p w14:paraId="259091E5">
      <w:pPr>
        <w:autoSpaceDE w:val="0"/>
        <w:autoSpaceDN w:val="0"/>
        <w:adjustRightInd w:val="0"/>
        <w:ind w:right="-1"/>
        <w:jc w:val="center"/>
        <w:outlineLvl w:val="0"/>
        <w:rPr>
          <w:b/>
          <w:szCs w:val="28"/>
        </w:rPr>
      </w:pPr>
    </w:p>
    <w:p w14:paraId="3E7E1E32">
      <w:pPr>
        <w:autoSpaceDE w:val="0"/>
        <w:autoSpaceDN w:val="0"/>
        <w:adjustRightInd w:val="0"/>
        <w:ind w:right="-1"/>
        <w:jc w:val="center"/>
        <w:outlineLvl w:val="0"/>
        <w:rPr>
          <w:b/>
          <w:szCs w:val="28"/>
        </w:rPr>
      </w:pPr>
    </w:p>
    <w:p w14:paraId="2D1AAA9F">
      <w:pPr>
        <w:autoSpaceDE w:val="0"/>
        <w:autoSpaceDN w:val="0"/>
        <w:adjustRightInd w:val="0"/>
        <w:ind w:right="-1"/>
        <w:jc w:val="center"/>
        <w:outlineLvl w:val="0"/>
        <w:rPr>
          <w:b/>
          <w:szCs w:val="28"/>
        </w:rPr>
      </w:pPr>
    </w:p>
    <w:p w14:paraId="33E5BFB5">
      <w:pPr>
        <w:autoSpaceDE w:val="0"/>
        <w:autoSpaceDN w:val="0"/>
        <w:adjustRightInd w:val="0"/>
        <w:ind w:right="-1"/>
        <w:jc w:val="center"/>
        <w:outlineLvl w:val="0"/>
        <w:rPr>
          <w:b/>
          <w:szCs w:val="28"/>
        </w:rPr>
      </w:pPr>
    </w:p>
    <w:p w14:paraId="573FDCA4">
      <w:pPr>
        <w:autoSpaceDE w:val="0"/>
        <w:autoSpaceDN w:val="0"/>
        <w:adjustRightInd w:val="0"/>
        <w:ind w:right="-1"/>
        <w:jc w:val="center"/>
        <w:outlineLvl w:val="0"/>
        <w:rPr>
          <w:b/>
          <w:szCs w:val="28"/>
        </w:rPr>
      </w:pPr>
    </w:p>
    <w:p w14:paraId="70679025">
      <w:pPr>
        <w:autoSpaceDE w:val="0"/>
        <w:autoSpaceDN w:val="0"/>
        <w:adjustRightInd w:val="0"/>
        <w:ind w:right="-1"/>
        <w:jc w:val="center"/>
        <w:outlineLvl w:val="0"/>
        <w:rPr>
          <w:b/>
          <w:szCs w:val="28"/>
        </w:rPr>
      </w:pPr>
    </w:p>
    <w:p w14:paraId="14FE666E">
      <w:pPr>
        <w:autoSpaceDE w:val="0"/>
        <w:autoSpaceDN w:val="0"/>
        <w:adjustRightInd w:val="0"/>
        <w:ind w:right="-1"/>
        <w:jc w:val="center"/>
        <w:outlineLvl w:val="0"/>
        <w:rPr>
          <w:b/>
          <w:szCs w:val="28"/>
        </w:rPr>
      </w:pPr>
    </w:p>
    <w:p w14:paraId="14460475">
      <w:pPr>
        <w:autoSpaceDE w:val="0"/>
        <w:autoSpaceDN w:val="0"/>
        <w:adjustRightInd w:val="0"/>
        <w:ind w:right="-1"/>
        <w:jc w:val="center"/>
        <w:outlineLvl w:val="0"/>
        <w:rPr>
          <w:b/>
          <w:szCs w:val="28"/>
        </w:rPr>
      </w:pPr>
    </w:p>
    <w:p w14:paraId="2EF28E1F">
      <w:pPr>
        <w:autoSpaceDE w:val="0"/>
        <w:autoSpaceDN w:val="0"/>
        <w:adjustRightInd w:val="0"/>
        <w:ind w:right="-1"/>
        <w:jc w:val="center"/>
        <w:outlineLvl w:val="0"/>
        <w:rPr>
          <w:b/>
          <w:szCs w:val="28"/>
        </w:rPr>
      </w:pPr>
    </w:p>
    <w:p w14:paraId="7C4A4967">
      <w:pPr>
        <w:autoSpaceDE w:val="0"/>
        <w:autoSpaceDN w:val="0"/>
        <w:adjustRightInd w:val="0"/>
        <w:ind w:right="-1"/>
        <w:jc w:val="center"/>
        <w:outlineLvl w:val="0"/>
        <w:rPr>
          <w:b/>
          <w:szCs w:val="28"/>
        </w:rPr>
      </w:pPr>
    </w:p>
    <w:p w14:paraId="198996AA">
      <w:pPr>
        <w:autoSpaceDE w:val="0"/>
        <w:autoSpaceDN w:val="0"/>
        <w:adjustRightInd w:val="0"/>
        <w:ind w:right="-1"/>
        <w:jc w:val="center"/>
        <w:outlineLvl w:val="0"/>
        <w:rPr>
          <w:b/>
          <w:szCs w:val="28"/>
        </w:rPr>
      </w:pPr>
    </w:p>
    <w:p w14:paraId="65A3B073">
      <w:pPr>
        <w:autoSpaceDE w:val="0"/>
        <w:autoSpaceDN w:val="0"/>
        <w:adjustRightInd w:val="0"/>
        <w:ind w:right="-1"/>
        <w:jc w:val="center"/>
        <w:outlineLvl w:val="0"/>
        <w:rPr>
          <w:b/>
          <w:szCs w:val="28"/>
        </w:rPr>
      </w:pPr>
    </w:p>
    <w:p w14:paraId="1F9083B3">
      <w:pPr>
        <w:autoSpaceDE w:val="0"/>
        <w:autoSpaceDN w:val="0"/>
        <w:adjustRightInd w:val="0"/>
        <w:ind w:right="-1"/>
        <w:jc w:val="center"/>
        <w:outlineLvl w:val="0"/>
        <w:rPr>
          <w:b/>
          <w:szCs w:val="28"/>
        </w:rPr>
      </w:pPr>
    </w:p>
    <w:p w14:paraId="4065FDD1">
      <w:pPr>
        <w:autoSpaceDE w:val="0"/>
        <w:autoSpaceDN w:val="0"/>
        <w:adjustRightInd w:val="0"/>
        <w:ind w:right="-1"/>
        <w:jc w:val="center"/>
        <w:outlineLvl w:val="0"/>
        <w:rPr>
          <w:b/>
          <w:szCs w:val="28"/>
        </w:rPr>
      </w:pPr>
    </w:p>
    <w:p w14:paraId="4552C596">
      <w:pPr>
        <w:autoSpaceDE w:val="0"/>
        <w:autoSpaceDN w:val="0"/>
        <w:adjustRightInd w:val="0"/>
        <w:ind w:right="-1"/>
        <w:jc w:val="center"/>
        <w:outlineLvl w:val="0"/>
        <w:rPr>
          <w:b/>
          <w:szCs w:val="28"/>
        </w:rPr>
      </w:pPr>
    </w:p>
    <w:p w14:paraId="46994BDE">
      <w:pPr>
        <w:autoSpaceDE w:val="0"/>
        <w:autoSpaceDN w:val="0"/>
        <w:adjustRightInd w:val="0"/>
        <w:ind w:right="-1"/>
        <w:jc w:val="center"/>
        <w:outlineLvl w:val="0"/>
        <w:rPr>
          <w:b/>
          <w:szCs w:val="28"/>
        </w:rPr>
      </w:pPr>
    </w:p>
    <w:p w14:paraId="3D7A1BAC">
      <w:pPr>
        <w:autoSpaceDE w:val="0"/>
        <w:autoSpaceDN w:val="0"/>
        <w:adjustRightInd w:val="0"/>
        <w:ind w:right="-1"/>
        <w:jc w:val="center"/>
        <w:outlineLvl w:val="0"/>
        <w:rPr>
          <w:b/>
          <w:szCs w:val="28"/>
        </w:rPr>
      </w:pPr>
    </w:p>
    <w:p w14:paraId="36A40F0F">
      <w:pPr>
        <w:autoSpaceDE w:val="0"/>
        <w:autoSpaceDN w:val="0"/>
        <w:adjustRightInd w:val="0"/>
        <w:ind w:right="-1"/>
        <w:jc w:val="center"/>
        <w:outlineLvl w:val="0"/>
        <w:rPr>
          <w:b/>
          <w:szCs w:val="28"/>
        </w:rPr>
      </w:pPr>
    </w:p>
    <w:p w14:paraId="0921B08B">
      <w:pPr>
        <w:autoSpaceDE w:val="0"/>
        <w:autoSpaceDN w:val="0"/>
        <w:adjustRightInd w:val="0"/>
        <w:ind w:right="-1"/>
        <w:jc w:val="center"/>
        <w:outlineLvl w:val="0"/>
        <w:rPr>
          <w:b/>
          <w:szCs w:val="28"/>
        </w:rPr>
      </w:pPr>
    </w:p>
    <w:p w14:paraId="0DB49C6F">
      <w:pPr>
        <w:autoSpaceDE w:val="0"/>
        <w:autoSpaceDN w:val="0"/>
        <w:adjustRightInd w:val="0"/>
        <w:ind w:right="-1"/>
        <w:jc w:val="center"/>
        <w:outlineLvl w:val="0"/>
        <w:rPr>
          <w:b/>
          <w:szCs w:val="28"/>
        </w:rPr>
      </w:pPr>
    </w:p>
    <w:p w14:paraId="0E65E77D">
      <w:pPr>
        <w:autoSpaceDE w:val="0"/>
        <w:autoSpaceDN w:val="0"/>
        <w:adjustRightInd w:val="0"/>
        <w:ind w:right="-1"/>
        <w:jc w:val="center"/>
        <w:outlineLvl w:val="0"/>
        <w:rPr>
          <w:b/>
          <w:szCs w:val="28"/>
        </w:rPr>
      </w:pPr>
    </w:p>
    <w:p w14:paraId="1422F662">
      <w:pPr>
        <w:autoSpaceDE w:val="0"/>
        <w:autoSpaceDN w:val="0"/>
        <w:adjustRightInd w:val="0"/>
        <w:ind w:right="-1"/>
        <w:jc w:val="center"/>
        <w:outlineLvl w:val="0"/>
        <w:rPr>
          <w:b/>
          <w:szCs w:val="28"/>
        </w:rPr>
      </w:pPr>
    </w:p>
    <w:p w14:paraId="4D3FA83C">
      <w:pPr>
        <w:autoSpaceDE w:val="0"/>
        <w:autoSpaceDN w:val="0"/>
        <w:adjustRightInd w:val="0"/>
        <w:ind w:right="-1"/>
        <w:jc w:val="center"/>
        <w:outlineLvl w:val="0"/>
        <w:rPr>
          <w:b/>
          <w:szCs w:val="28"/>
        </w:rPr>
      </w:pPr>
    </w:p>
    <w:p w14:paraId="36228947">
      <w:pPr>
        <w:autoSpaceDE w:val="0"/>
        <w:autoSpaceDN w:val="0"/>
        <w:adjustRightInd w:val="0"/>
        <w:ind w:right="-1"/>
        <w:jc w:val="both"/>
        <w:outlineLvl w:val="0"/>
        <w:rPr>
          <w:b/>
          <w:szCs w:val="28"/>
        </w:rPr>
      </w:pPr>
    </w:p>
    <w:p w14:paraId="096976D4">
      <w:pPr>
        <w:autoSpaceDE w:val="0"/>
        <w:autoSpaceDN w:val="0"/>
        <w:adjustRightInd w:val="0"/>
        <w:ind w:right="-1"/>
        <w:jc w:val="center"/>
        <w:outlineLvl w:val="0"/>
        <w:rPr>
          <w:b/>
          <w:szCs w:val="28"/>
        </w:rPr>
      </w:pPr>
    </w:p>
    <w:p w14:paraId="1AED05FA">
      <w:pPr>
        <w:autoSpaceDE w:val="0"/>
        <w:autoSpaceDN w:val="0"/>
        <w:adjustRightInd w:val="0"/>
        <w:ind w:right="-1"/>
        <w:jc w:val="center"/>
        <w:outlineLvl w:val="0"/>
        <w:rPr>
          <w:b/>
          <w:szCs w:val="28"/>
        </w:rPr>
      </w:pPr>
    </w:p>
    <w:p w14:paraId="0BB8FB91">
      <w:pPr>
        <w:autoSpaceDE w:val="0"/>
        <w:autoSpaceDN w:val="0"/>
        <w:adjustRightInd w:val="0"/>
        <w:ind w:right="-1"/>
        <w:jc w:val="center"/>
        <w:outlineLvl w:val="0"/>
        <w:rPr>
          <w:b/>
          <w:szCs w:val="28"/>
        </w:rPr>
      </w:pPr>
    </w:p>
    <w:p w14:paraId="42011B8A">
      <w:pPr>
        <w:autoSpaceDE w:val="0"/>
        <w:autoSpaceDN w:val="0"/>
        <w:adjustRightInd w:val="0"/>
        <w:ind w:right="-1"/>
        <w:jc w:val="center"/>
        <w:outlineLvl w:val="0"/>
        <w:rPr>
          <w:b/>
          <w:szCs w:val="28"/>
        </w:rPr>
      </w:pPr>
    </w:p>
    <w:p w14:paraId="6F9122AB">
      <w:pPr>
        <w:autoSpaceDE w:val="0"/>
        <w:autoSpaceDN w:val="0"/>
        <w:adjustRightInd w:val="0"/>
        <w:ind w:right="-1"/>
        <w:jc w:val="center"/>
        <w:outlineLvl w:val="0"/>
        <w:rPr>
          <w:b/>
          <w:szCs w:val="28"/>
        </w:rPr>
      </w:pPr>
    </w:p>
    <w:p w14:paraId="1DEA2B96">
      <w:pPr>
        <w:autoSpaceDE w:val="0"/>
        <w:autoSpaceDN w:val="0"/>
        <w:adjustRightInd w:val="0"/>
        <w:ind w:right="-1"/>
        <w:jc w:val="center"/>
        <w:outlineLvl w:val="0"/>
        <w:rPr>
          <w:b/>
          <w:szCs w:val="28"/>
        </w:rPr>
      </w:pPr>
    </w:p>
    <w:p w14:paraId="7B393877">
      <w:pPr>
        <w:autoSpaceDE w:val="0"/>
        <w:autoSpaceDN w:val="0"/>
        <w:adjustRightInd w:val="0"/>
        <w:ind w:right="-1"/>
        <w:jc w:val="center"/>
        <w:outlineLvl w:val="0"/>
        <w:rPr>
          <w:b/>
          <w:szCs w:val="28"/>
        </w:rPr>
      </w:pPr>
    </w:p>
    <w:p w14:paraId="73E92447">
      <w:pPr>
        <w:autoSpaceDE w:val="0"/>
        <w:autoSpaceDN w:val="0"/>
        <w:adjustRightInd w:val="0"/>
        <w:ind w:right="-1"/>
        <w:jc w:val="center"/>
        <w:outlineLvl w:val="0"/>
        <w:rPr>
          <w:b/>
          <w:szCs w:val="28"/>
        </w:rPr>
      </w:pPr>
    </w:p>
    <w:tbl>
      <w:tblPr>
        <w:tblStyle w:val="3"/>
        <w:tblW w:w="9760" w:type="dxa"/>
        <w:tblInd w:w="93" w:type="dxa"/>
        <w:tblLayout w:type="fixed"/>
        <w:tblCellMar>
          <w:top w:w="0" w:type="dxa"/>
          <w:left w:w="108" w:type="dxa"/>
          <w:bottom w:w="0" w:type="dxa"/>
          <w:right w:w="108" w:type="dxa"/>
        </w:tblCellMar>
      </w:tblPr>
      <w:tblGrid>
        <w:gridCol w:w="888"/>
        <w:gridCol w:w="1254"/>
        <w:gridCol w:w="557"/>
        <w:gridCol w:w="1711"/>
        <w:gridCol w:w="470"/>
        <w:gridCol w:w="4880"/>
      </w:tblGrid>
      <w:tr w14:paraId="5BA0B28C">
        <w:tblPrEx>
          <w:tblCellMar>
            <w:top w:w="0" w:type="dxa"/>
            <w:left w:w="108" w:type="dxa"/>
            <w:bottom w:w="0" w:type="dxa"/>
            <w:right w:w="108" w:type="dxa"/>
          </w:tblCellMar>
        </w:tblPrEx>
        <w:trPr>
          <w:trHeight w:val="1279" w:hRule="atLeast"/>
        </w:trPr>
        <w:tc>
          <w:tcPr>
            <w:tcW w:w="888" w:type="dxa"/>
            <w:tcBorders>
              <w:top w:val="nil"/>
              <w:left w:val="nil"/>
              <w:bottom w:val="nil"/>
              <w:right w:val="nil"/>
            </w:tcBorders>
            <w:shd w:val="clear" w:color="FFFFCC" w:fill="FFFFFF"/>
            <w:vAlign w:val="center"/>
          </w:tcPr>
          <w:p w14:paraId="6F238D9B">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1811" w:type="dxa"/>
            <w:gridSpan w:val="2"/>
            <w:tcBorders>
              <w:top w:val="nil"/>
              <w:left w:val="nil"/>
              <w:bottom w:val="nil"/>
              <w:right w:val="nil"/>
            </w:tcBorders>
            <w:shd w:val="clear" w:color="FFFFCC" w:fill="FFFFFF"/>
            <w:vAlign w:val="center"/>
          </w:tcPr>
          <w:p w14:paraId="2CD9974E">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w:t>
            </w:r>
          </w:p>
        </w:tc>
        <w:tc>
          <w:tcPr>
            <w:tcW w:w="2181" w:type="dxa"/>
            <w:gridSpan w:val="2"/>
            <w:tcBorders>
              <w:top w:val="nil"/>
              <w:left w:val="nil"/>
              <w:bottom w:val="nil"/>
              <w:right w:val="nil"/>
            </w:tcBorders>
            <w:shd w:val="clear" w:color="FFFFCC" w:fill="FFFFFF"/>
            <w:vAlign w:val="center"/>
          </w:tcPr>
          <w:p w14:paraId="019AAC57">
            <w:pPr>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4880" w:type="dxa"/>
            <w:tcBorders>
              <w:top w:val="nil"/>
              <w:left w:val="nil"/>
              <w:bottom w:val="nil"/>
              <w:right w:val="nil"/>
            </w:tcBorders>
            <w:shd w:val="clear" w:color="FFFFCC" w:fill="FFFFFF"/>
            <w:vAlign w:val="center"/>
          </w:tcPr>
          <w:p w14:paraId="3B2F2D73">
            <w:pPr>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Приложение к постановлению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администрации Рощинского сельсовета</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от   2</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.12.202</w:t>
            </w:r>
            <w:r>
              <w:rPr>
                <w:rFonts w:hint="default" w:ascii="Times New Roman" w:hAnsi="Times New Roman" w:cs="Times New Roman"/>
                <w:color w:val="auto"/>
                <w:sz w:val="24"/>
                <w:szCs w:val="24"/>
                <w:lang w:val="ru-RU"/>
              </w:rPr>
              <w:t>4</w:t>
            </w:r>
            <w:r>
              <w:rPr>
                <w:rFonts w:hint="default" w:ascii="Times New Roman" w:hAnsi="Times New Roman" w:cs="Times New Roman"/>
                <w:color w:val="auto"/>
                <w:sz w:val="24"/>
                <w:szCs w:val="24"/>
              </w:rPr>
              <w:t xml:space="preserve"> г. № </w:t>
            </w:r>
            <w:r>
              <w:rPr>
                <w:rFonts w:hint="default" w:ascii="Times New Roman" w:hAnsi="Times New Roman" w:cs="Times New Roman"/>
                <w:color w:val="auto"/>
                <w:sz w:val="24"/>
                <w:szCs w:val="24"/>
                <w:lang w:val="ru-RU"/>
              </w:rPr>
              <w:t>34</w:t>
            </w:r>
            <w:r>
              <w:rPr>
                <w:rFonts w:hint="default" w:ascii="Times New Roman" w:hAnsi="Times New Roman" w:cs="Times New Roman"/>
                <w:color w:val="auto"/>
                <w:sz w:val="24"/>
                <w:szCs w:val="24"/>
              </w:rPr>
              <w:t xml:space="preserve">-п  </w:t>
            </w:r>
          </w:p>
        </w:tc>
      </w:tr>
      <w:tr w14:paraId="5990ACC3">
        <w:tblPrEx>
          <w:tblCellMar>
            <w:top w:w="0" w:type="dxa"/>
            <w:left w:w="108" w:type="dxa"/>
            <w:bottom w:w="0" w:type="dxa"/>
            <w:right w:w="108" w:type="dxa"/>
          </w:tblCellMar>
        </w:tblPrEx>
        <w:trPr>
          <w:trHeight w:val="320" w:hRule="atLeast"/>
        </w:trPr>
        <w:tc>
          <w:tcPr>
            <w:tcW w:w="888" w:type="dxa"/>
            <w:tcBorders>
              <w:top w:val="nil"/>
              <w:left w:val="nil"/>
              <w:bottom w:val="nil"/>
              <w:right w:val="nil"/>
            </w:tcBorders>
            <w:shd w:val="clear" w:color="FFFFCC" w:fill="FFFFFF"/>
            <w:vAlign w:val="center"/>
          </w:tcPr>
          <w:p w14:paraId="4BD9C0A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1811" w:type="dxa"/>
            <w:gridSpan w:val="2"/>
            <w:tcBorders>
              <w:top w:val="nil"/>
              <w:left w:val="nil"/>
              <w:bottom w:val="nil"/>
              <w:right w:val="nil"/>
            </w:tcBorders>
            <w:shd w:val="clear" w:color="FFFFCC" w:fill="FFFFFF"/>
            <w:vAlign w:val="center"/>
          </w:tcPr>
          <w:p w14:paraId="76A33A64">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2181" w:type="dxa"/>
            <w:gridSpan w:val="2"/>
            <w:tcBorders>
              <w:top w:val="nil"/>
              <w:left w:val="nil"/>
              <w:bottom w:val="nil"/>
              <w:right w:val="nil"/>
            </w:tcBorders>
            <w:shd w:val="clear" w:color="FFFFCC" w:fill="FFFFFF"/>
            <w:vAlign w:val="center"/>
          </w:tcPr>
          <w:p w14:paraId="4B27DA78">
            <w:pPr>
              <w:jc w:val="center"/>
              <w:rPr>
                <w:rFonts w:hint="default" w:ascii="Times New Roman" w:hAnsi="Times New Roman" w:cs="Times New Roman"/>
                <w:sz w:val="24"/>
                <w:szCs w:val="24"/>
              </w:rPr>
            </w:pPr>
            <w:r>
              <w:rPr>
                <w:rFonts w:hint="default" w:ascii="Times New Roman" w:hAnsi="Times New Roman" w:cs="Times New Roman"/>
                <w:sz w:val="24"/>
                <w:szCs w:val="24"/>
              </w:rPr>
              <w:t> </w:t>
            </w:r>
          </w:p>
        </w:tc>
        <w:tc>
          <w:tcPr>
            <w:tcW w:w="4880" w:type="dxa"/>
            <w:tcBorders>
              <w:top w:val="nil"/>
              <w:left w:val="nil"/>
              <w:bottom w:val="nil"/>
              <w:right w:val="nil"/>
            </w:tcBorders>
            <w:shd w:val="clear" w:color="FFFFCC" w:fill="FFFFFF"/>
            <w:vAlign w:val="center"/>
          </w:tcPr>
          <w:p w14:paraId="6FE1EAD1">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r w14:paraId="3ACC7000">
        <w:tblPrEx>
          <w:tblCellMar>
            <w:top w:w="0" w:type="dxa"/>
            <w:left w:w="108" w:type="dxa"/>
            <w:bottom w:w="0" w:type="dxa"/>
            <w:right w:w="108" w:type="dxa"/>
          </w:tblCellMar>
        </w:tblPrEx>
        <w:trPr>
          <w:trHeight w:val="944" w:hRule="atLeast"/>
        </w:trPr>
        <w:tc>
          <w:tcPr>
            <w:tcW w:w="9760" w:type="dxa"/>
            <w:gridSpan w:val="6"/>
            <w:tcBorders>
              <w:top w:val="nil"/>
              <w:left w:val="nil"/>
              <w:bottom w:val="nil"/>
              <w:right w:val="nil"/>
            </w:tcBorders>
            <w:shd w:val="clear" w:color="FFFFCC" w:fill="FFFFFF"/>
            <w:vAlign w:val="center"/>
          </w:tcPr>
          <w:p w14:paraId="6FAD55BD">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 Перечень главных администраторов доходов  бюджета администрации Рощинского сельсовета  на 202</w:t>
            </w:r>
            <w:r>
              <w:rPr>
                <w:rFonts w:hint="default" w:ascii="Times New Roman" w:hAnsi="Times New Roman" w:cs="Times New Roman"/>
                <w:b/>
                <w:bCs/>
                <w:color w:val="auto"/>
                <w:sz w:val="24"/>
                <w:szCs w:val="24"/>
                <w:lang w:val="ru-RU"/>
              </w:rPr>
              <w:t>5</w:t>
            </w:r>
            <w:r>
              <w:rPr>
                <w:rFonts w:hint="default" w:ascii="Times New Roman" w:hAnsi="Times New Roman" w:cs="Times New Roman"/>
                <w:b/>
                <w:bCs/>
                <w:color w:val="auto"/>
                <w:sz w:val="24"/>
                <w:szCs w:val="24"/>
              </w:rPr>
              <w:t xml:space="preserve"> год и плановый период 202</w:t>
            </w:r>
            <w:r>
              <w:rPr>
                <w:rFonts w:hint="default" w:ascii="Times New Roman" w:hAnsi="Times New Roman" w:cs="Times New Roman"/>
                <w:b/>
                <w:bCs/>
                <w:color w:val="auto"/>
                <w:sz w:val="24"/>
                <w:szCs w:val="24"/>
                <w:lang w:val="ru-RU"/>
              </w:rPr>
              <w:t>6</w:t>
            </w:r>
            <w:r>
              <w:rPr>
                <w:rFonts w:hint="default" w:ascii="Times New Roman" w:hAnsi="Times New Roman" w:cs="Times New Roman"/>
                <w:b/>
                <w:bCs/>
                <w:color w:val="auto"/>
                <w:sz w:val="24"/>
                <w:szCs w:val="24"/>
              </w:rPr>
              <w:t>-202</w:t>
            </w:r>
            <w:r>
              <w:rPr>
                <w:rFonts w:hint="default" w:ascii="Times New Roman" w:hAnsi="Times New Roman" w:cs="Times New Roman"/>
                <w:b/>
                <w:bCs/>
                <w:color w:val="auto"/>
                <w:sz w:val="24"/>
                <w:szCs w:val="24"/>
                <w:lang w:val="ru-RU"/>
              </w:rPr>
              <w:t>7</w:t>
            </w:r>
            <w:r>
              <w:rPr>
                <w:rFonts w:hint="default" w:ascii="Times New Roman" w:hAnsi="Times New Roman" w:cs="Times New Roman"/>
                <w:b/>
                <w:bCs/>
                <w:color w:val="auto"/>
                <w:sz w:val="24"/>
                <w:szCs w:val="24"/>
              </w:rPr>
              <w:t xml:space="preserve"> годов</w:t>
            </w:r>
          </w:p>
        </w:tc>
      </w:tr>
      <w:tr w14:paraId="47177DB8">
        <w:tblPrEx>
          <w:tblCellMar>
            <w:top w:w="0" w:type="dxa"/>
            <w:left w:w="108" w:type="dxa"/>
            <w:bottom w:w="0" w:type="dxa"/>
            <w:right w:w="108" w:type="dxa"/>
          </w:tblCellMar>
        </w:tblPrEx>
        <w:trPr>
          <w:trHeight w:val="1492" w:hRule="atLeast"/>
        </w:trPr>
        <w:tc>
          <w:tcPr>
            <w:tcW w:w="888" w:type="dxa"/>
            <w:tcBorders>
              <w:top w:val="single" w:color="000000" w:sz="4" w:space="0"/>
              <w:left w:val="single" w:color="000000" w:sz="4" w:space="0"/>
              <w:bottom w:val="single" w:color="000000" w:sz="4" w:space="0"/>
              <w:right w:val="single" w:color="000000" w:sz="4" w:space="0"/>
            </w:tcBorders>
            <w:shd w:val="clear" w:color="FFFFCC" w:fill="FFFFFF"/>
            <w:vAlign w:val="center"/>
          </w:tcPr>
          <w:p w14:paraId="3EAEB0E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строки</w:t>
            </w:r>
          </w:p>
        </w:tc>
        <w:tc>
          <w:tcPr>
            <w:tcW w:w="1254" w:type="dxa"/>
            <w:tcBorders>
              <w:top w:val="single" w:color="000000" w:sz="4" w:space="0"/>
              <w:left w:val="nil"/>
              <w:bottom w:val="single" w:color="000000" w:sz="4" w:space="0"/>
              <w:right w:val="single" w:color="000000" w:sz="4" w:space="0"/>
            </w:tcBorders>
            <w:shd w:val="clear" w:color="FFFFCC" w:fill="FFFFFF"/>
            <w:vAlign w:val="center"/>
          </w:tcPr>
          <w:p w14:paraId="42A96A1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Код главного администратора</w:t>
            </w:r>
          </w:p>
        </w:tc>
        <w:tc>
          <w:tcPr>
            <w:tcW w:w="2268" w:type="dxa"/>
            <w:gridSpan w:val="2"/>
            <w:tcBorders>
              <w:top w:val="single" w:color="000000" w:sz="4" w:space="0"/>
              <w:left w:val="nil"/>
              <w:bottom w:val="single" w:color="000000" w:sz="4" w:space="0"/>
              <w:right w:val="single" w:color="000000" w:sz="4" w:space="0"/>
            </w:tcBorders>
            <w:shd w:val="clear" w:color="FFFFCC" w:fill="FFFFFF"/>
            <w:vAlign w:val="center"/>
          </w:tcPr>
          <w:p w14:paraId="3D5E2AC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Код классификации доходов бюджета</w:t>
            </w:r>
          </w:p>
        </w:tc>
        <w:tc>
          <w:tcPr>
            <w:tcW w:w="5350" w:type="dxa"/>
            <w:gridSpan w:val="2"/>
            <w:tcBorders>
              <w:top w:val="single" w:color="000000" w:sz="4" w:space="0"/>
              <w:left w:val="nil"/>
              <w:bottom w:val="single" w:color="000000" w:sz="4" w:space="0"/>
              <w:right w:val="single" w:color="000000" w:sz="4" w:space="0"/>
            </w:tcBorders>
            <w:shd w:val="clear" w:color="FFFFCC" w:fill="FFFFFF"/>
            <w:vAlign w:val="center"/>
          </w:tcPr>
          <w:p w14:paraId="3002EF8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Наименование кода классификации доходов бюджета</w:t>
            </w:r>
          </w:p>
        </w:tc>
      </w:tr>
      <w:tr w14:paraId="432D0BEB">
        <w:tblPrEx>
          <w:tblCellMar>
            <w:top w:w="0" w:type="dxa"/>
            <w:left w:w="108" w:type="dxa"/>
            <w:bottom w:w="0" w:type="dxa"/>
            <w:right w:w="108" w:type="dxa"/>
          </w:tblCellMar>
        </w:tblPrEx>
        <w:trPr>
          <w:trHeight w:val="320"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73B2AC02">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w:t>
            </w:r>
          </w:p>
        </w:tc>
        <w:tc>
          <w:tcPr>
            <w:tcW w:w="1254" w:type="dxa"/>
            <w:tcBorders>
              <w:top w:val="nil"/>
              <w:left w:val="nil"/>
              <w:bottom w:val="single" w:color="000000" w:sz="4" w:space="0"/>
              <w:right w:val="single" w:color="000000" w:sz="4" w:space="0"/>
            </w:tcBorders>
            <w:shd w:val="clear" w:color="FFFFCC" w:fill="FFFFFF"/>
            <w:vAlign w:val="center"/>
          </w:tcPr>
          <w:p w14:paraId="65DE4F98">
            <w:pPr>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rPr>
              <w:t>1</w:t>
            </w:r>
            <w:r>
              <w:rPr>
                <w:rFonts w:hint="default" w:ascii="Times New Roman" w:hAnsi="Times New Roman" w:cs="Times New Roman"/>
                <w:b/>
                <w:bCs/>
                <w:color w:val="auto"/>
                <w:sz w:val="24"/>
                <w:szCs w:val="24"/>
                <w:lang w:val="ru-RU"/>
              </w:rPr>
              <w:t>82</w:t>
            </w:r>
          </w:p>
        </w:tc>
        <w:tc>
          <w:tcPr>
            <w:tcW w:w="7618" w:type="dxa"/>
            <w:gridSpan w:val="4"/>
            <w:tcBorders>
              <w:top w:val="single" w:color="000000" w:sz="4" w:space="0"/>
              <w:left w:val="nil"/>
              <w:bottom w:val="single" w:color="000000" w:sz="4" w:space="0"/>
              <w:right w:val="single" w:color="000000" w:sz="4" w:space="0"/>
            </w:tcBorders>
            <w:shd w:val="clear" w:color="FFFFCC" w:fill="FFFFFF"/>
            <w:vAlign w:val="center"/>
          </w:tcPr>
          <w:p w14:paraId="4EFD127A">
            <w:pPr>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rPr>
              <w:t>Федеральн</w:t>
            </w:r>
            <w:r>
              <w:rPr>
                <w:rFonts w:hint="default" w:ascii="Times New Roman" w:hAnsi="Times New Roman" w:cs="Times New Roman"/>
                <w:b/>
                <w:bCs/>
                <w:color w:val="auto"/>
                <w:sz w:val="24"/>
                <w:szCs w:val="24"/>
                <w:lang w:val="ru-RU"/>
              </w:rPr>
              <w:t>ая налоговая служба</w:t>
            </w:r>
          </w:p>
        </w:tc>
      </w:tr>
      <w:tr w14:paraId="18B73E49">
        <w:tblPrEx>
          <w:tblCellMar>
            <w:top w:w="0" w:type="dxa"/>
            <w:left w:w="108" w:type="dxa"/>
            <w:bottom w:w="0" w:type="dxa"/>
            <w:right w:w="108" w:type="dxa"/>
          </w:tblCellMar>
        </w:tblPrEx>
        <w:trPr>
          <w:trHeight w:val="191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0B6F7C1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254" w:type="dxa"/>
            <w:tcBorders>
              <w:top w:val="nil"/>
              <w:left w:val="nil"/>
              <w:bottom w:val="single" w:color="000000" w:sz="4" w:space="0"/>
              <w:right w:val="single" w:color="000000" w:sz="4" w:space="0"/>
            </w:tcBorders>
            <w:shd w:val="clear" w:color="FFFFCC" w:fill="FFFFFF"/>
            <w:vAlign w:val="center"/>
          </w:tcPr>
          <w:p w14:paraId="0761568B">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82</w:t>
            </w:r>
          </w:p>
        </w:tc>
        <w:tc>
          <w:tcPr>
            <w:tcW w:w="2268" w:type="dxa"/>
            <w:gridSpan w:val="2"/>
            <w:tcBorders>
              <w:top w:val="nil"/>
              <w:left w:val="nil"/>
              <w:bottom w:val="single" w:color="000000" w:sz="4" w:space="0"/>
              <w:right w:val="single" w:color="000000" w:sz="4" w:space="0"/>
            </w:tcBorders>
            <w:shd w:val="clear" w:color="FFFFCC" w:fill="FFFFFF"/>
            <w:vAlign w:val="center"/>
          </w:tcPr>
          <w:p w14:paraId="2711D3A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10302231010000110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21D371DF">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14:paraId="0617A05E">
        <w:tblPrEx>
          <w:tblCellMar>
            <w:top w:w="0" w:type="dxa"/>
            <w:left w:w="108" w:type="dxa"/>
            <w:bottom w:w="0" w:type="dxa"/>
            <w:right w:w="108" w:type="dxa"/>
          </w:tblCellMar>
        </w:tblPrEx>
        <w:trPr>
          <w:trHeight w:val="191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47A02DD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254" w:type="dxa"/>
            <w:tcBorders>
              <w:top w:val="nil"/>
              <w:left w:val="nil"/>
              <w:bottom w:val="single" w:color="000000" w:sz="4" w:space="0"/>
              <w:right w:val="single" w:color="000000" w:sz="4" w:space="0"/>
            </w:tcBorders>
            <w:shd w:val="clear" w:color="FFFFCC" w:fill="FFFFFF"/>
            <w:vAlign w:val="center"/>
          </w:tcPr>
          <w:p w14:paraId="6E46D1B6">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82</w:t>
            </w:r>
          </w:p>
        </w:tc>
        <w:tc>
          <w:tcPr>
            <w:tcW w:w="2268" w:type="dxa"/>
            <w:gridSpan w:val="2"/>
            <w:tcBorders>
              <w:top w:val="nil"/>
              <w:left w:val="nil"/>
              <w:bottom w:val="single" w:color="000000" w:sz="4" w:space="0"/>
              <w:right w:val="single" w:color="000000" w:sz="4" w:space="0"/>
            </w:tcBorders>
            <w:shd w:val="clear" w:color="FFFFCC" w:fill="FFFFFF"/>
            <w:vAlign w:val="center"/>
          </w:tcPr>
          <w:p w14:paraId="2DF1A73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10302241010000110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0E2F89C4">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14:paraId="69FFB194">
        <w:tblPrEx>
          <w:tblCellMar>
            <w:top w:w="0" w:type="dxa"/>
            <w:left w:w="108" w:type="dxa"/>
            <w:bottom w:w="0" w:type="dxa"/>
            <w:right w:w="108" w:type="dxa"/>
          </w:tblCellMar>
        </w:tblPrEx>
        <w:trPr>
          <w:trHeight w:val="191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2C6A170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254" w:type="dxa"/>
            <w:tcBorders>
              <w:top w:val="nil"/>
              <w:left w:val="nil"/>
              <w:bottom w:val="single" w:color="000000" w:sz="4" w:space="0"/>
              <w:right w:val="single" w:color="000000" w:sz="4" w:space="0"/>
            </w:tcBorders>
            <w:shd w:val="clear" w:color="FFFFCC" w:fill="FFFFFF"/>
            <w:vAlign w:val="center"/>
          </w:tcPr>
          <w:p w14:paraId="1ED30992">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82</w:t>
            </w:r>
          </w:p>
        </w:tc>
        <w:tc>
          <w:tcPr>
            <w:tcW w:w="2268" w:type="dxa"/>
            <w:gridSpan w:val="2"/>
            <w:tcBorders>
              <w:top w:val="nil"/>
              <w:left w:val="nil"/>
              <w:bottom w:val="single" w:color="000000" w:sz="4" w:space="0"/>
              <w:right w:val="single" w:color="000000" w:sz="4" w:space="0"/>
            </w:tcBorders>
            <w:shd w:val="clear" w:color="FFFFCC" w:fill="FFFFFF"/>
            <w:vAlign w:val="center"/>
          </w:tcPr>
          <w:p w14:paraId="24CE9B3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10302251010000110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09858506">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14:paraId="5FA3C069">
        <w:tblPrEx>
          <w:tblCellMar>
            <w:top w:w="0" w:type="dxa"/>
            <w:left w:w="108" w:type="dxa"/>
            <w:bottom w:w="0" w:type="dxa"/>
            <w:right w:w="108" w:type="dxa"/>
          </w:tblCellMar>
        </w:tblPrEx>
        <w:trPr>
          <w:trHeight w:val="274" w:hRule="atLeast"/>
        </w:trPr>
        <w:tc>
          <w:tcPr>
            <w:tcW w:w="888" w:type="dxa"/>
            <w:tcBorders>
              <w:top w:val="nil"/>
              <w:left w:val="single" w:color="000000" w:sz="4" w:space="0"/>
              <w:bottom w:val="single" w:color="auto" w:sz="4" w:space="0"/>
              <w:right w:val="single" w:color="000000" w:sz="4" w:space="0"/>
            </w:tcBorders>
            <w:shd w:val="clear" w:color="FFFFCC" w:fill="FFFFFF"/>
            <w:vAlign w:val="center"/>
          </w:tcPr>
          <w:p w14:paraId="754AFA9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254" w:type="dxa"/>
            <w:tcBorders>
              <w:top w:val="nil"/>
              <w:left w:val="nil"/>
              <w:bottom w:val="single" w:color="auto" w:sz="4" w:space="0"/>
              <w:right w:val="single" w:color="000000" w:sz="4" w:space="0"/>
            </w:tcBorders>
            <w:shd w:val="clear" w:color="FFFFCC" w:fill="FFFFFF"/>
            <w:vAlign w:val="center"/>
          </w:tcPr>
          <w:p w14:paraId="529E5C4E">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82</w:t>
            </w:r>
          </w:p>
        </w:tc>
        <w:tc>
          <w:tcPr>
            <w:tcW w:w="2268" w:type="dxa"/>
            <w:gridSpan w:val="2"/>
            <w:tcBorders>
              <w:top w:val="nil"/>
              <w:left w:val="nil"/>
              <w:bottom w:val="single" w:color="auto" w:sz="4" w:space="0"/>
              <w:right w:val="single" w:color="000000" w:sz="4" w:space="0"/>
            </w:tcBorders>
            <w:shd w:val="clear" w:color="FFFFCC" w:fill="FFFFFF"/>
            <w:vAlign w:val="center"/>
          </w:tcPr>
          <w:p w14:paraId="499298AB">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10302261010000110</w:t>
            </w:r>
          </w:p>
        </w:tc>
        <w:tc>
          <w:tcPr>
            <w:tcW w:w="5350" w:type="dxa"/>
            <w:gridSpan w:val="2"/>
            <w:tcBorders>
              <w:top w:val="nil"/>
              <w:left w:val="nil"/>
              <w:bottom w:val="single" w:color="auto" w:sz="4" w:space="0"/>
              <w:right w:val="single" w:color="000000" w:sz="4" w:space="0"/>
            </w:tcBorders>
            <w:shd w:val="clear" w:color="FFFFCC" w:fill="FFFFFF"/>
            <w:vAlign w:val="center"/>
          </w:tcPr>
          <w:p w14:paraId="3561A4C4">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14:paraId="394C8CC4">
        <w:tblPrEx>
          <w:tblCellMar>
            <w:top w:w="0" w:type="dxa"/>
            <w:left w:w="108" w:type="dxa"/>
            <w:bottom w:w="0" w:type="dxa"/>
            <w:right w:w="108" w:type="dxa"/>
          </w:tblCellMar>
        </w:tblPrEx>
        <w:trPr>
          <w:trHeight w:val="1599" w:hRule="atLeast"/>
        </w:trPr>
        <w:tc>
          <w:tcPr>
            <w:tcW w:w="888" w:type="dxa"/>
            <w:tcBorders>
              <w:top w:val="single" w:color="auto" w:sz="4" w:space="0"/>
              <w:left w:val="single" w:color="000000" w:sz="4" w:space="0"/>
              <w:bottom w:val="single" w:color="000000" w:sz="4" w:space="0"/>
              <w:right w:val="single" w:color="000000" w:sz="4" w:space="0"/>
            </w:tcBorders>
            <w:shd w:val="clear" w:color="FFFFCC" w:fill="FFFFFF"/>
            <w:vAlign w:val="center"/>
          </w:tcPr>
          <w:p w14:paraId="2BB66FED">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w:t>
            </w:r>
          </w:p>
        </w:tc>
        <w:tc>
          <w:tcPr>
            <w:tcW w:w="1254" w:type="dxa"/>
            <w:tcBorders>
              <w:top w:val="single" w:color="auto" w:sz="4" w:space="0"/>
              <w:left w:val="nil"/>
              <w:bottom w:val="single" w:color="000000" w:sz="4" w:space="0"/>
              <w:right w:val="single" w:color="000000" w:sz="4" w:space="0"/>
            </w:tcBorders>
            <w:shd w:val="clear" w:color="FFFFCC" w:fill="FFFFFF"/>
            <w:vAlign w:val="center"/>
          </w:tcPr>
          <w:p w14:paraId="3710EF67">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single" w:color="auto" w:sz="4" w:space="0"/>
              <w:left w:val="nil"/>
              <w:bottom w:val="single" w:color="000000" w:sz="4" w:space="0"/>
              <w:right w:val="single" w:color="000000" w:sz="4" w:space="0"/>
            </w:tcBorders>
            <w:shd w:val="clear" w:color="FFFFCC" w:fill="FFFFFF"/>
            <w:vAlign w:val="center"/>
          </w:tcPr>
          <w:p w14:paraId="184D5D6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10102010011000110</w:t>
            </w:r>
          </w:p>
        </w:tc>
        <w:tc>
          <w:tcPr>
            <w:tcW w:w="5350" w:type="dxa"/>
            <w:gridSpan w:val="2"/>
            <w:tcBorders>
              <w:top w:val="single" w:color="auto" w:sz="4" w:space="0"/>
              <w:left w:val="nil"/>
              <w:bottom w:val="single" w:color="000000" w:sz="4" w:space="0"/>
              <w:right w:val="single" w:color="000000" w:sz="4" w:space="0"/>
            </w:tcBorders>
            <w:shd w:val="clear" w:color="FFFFCC" w:fill="FFFFFF"/>
            <w:vAlign w:val="center"/>
          </w:tcPr>
          <w:p w14:paraId="2541FDA1">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14:paraId="251918CC">
        <w:tblPrEx>
          <w:tblCellMar>
            <w:top w:w="0" w:type="dxa"/>
            <w:left w:w="108" w:type="dxa"/>
            <w:bottom w:w="0" w:type="dxa"/>
            <w:right w:w="108" w:type="dxa"/>
          </w:tblCellMar>
        </w:tblPrEx>
        <w:trPr>
          <w:trHeight w:val="127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40D17C1C">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w:t>
            </w:r>
          </w:p>
        </w:tc>
        <w:tc>
          <w:tcPr>
            <w:tcW w:w="1254" w:type="dxa"/>
            <w:tcBorders>
              <w:top w:val="nil"/>
              <w:left w:val="nil"/>
              <w:bottom w:val="single" w:color="000000" w:sz="4" w:space="0"/>
              <w:right w:val="single" w:color="000000" w:sz="4" w:space="0"/>
            </w:tcBorders>
            <w:shd w:val="clear" w:color="FFFFCC" w:fill="FFFFFF"/>
            <w:vAlign w:val="center"/>
          </w:tcPr>
          <w:p w14:paraId="2F47BBF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07F3261B">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10102010012100110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5FA9F682">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14:paraId="1F0CCC64">
        <w:tblPrEx>
          <w:tblCellMar>
            <w:top w:w="0" w:type="dxa"/>
            <w:left w:w="108" w:type="dxa"/>
            <w:bottom w:w="0" w:type="dxa"/>
            <w:right w:w="108" w:type="dxa"/>
          </w:tblCellMar>
        </w:tblPrEx>
        <w:trPr>
          <w:trHeight w:val="159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530ABCED">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w:t>
            </w:r>
          </w:p>
        </w:tc>
        <w:tc>
          <w:tcPr>
            <w:tcW w:w="1254" w:type="dxa"/>
            <w:tcBorders>
              <w:top w:val="nil"/>
              <w:left w:val="nil"/>
              <w:bottom w:val="single" w:color="000000" w:sz="4" w:space="0"/>
              <w:right w:val="single" w:color="000000" w:sz="4" w:space="0"/>
            </w:tcBorders>
            <w:shd w:val="clear" w:color="FFFFCC" w:fill="FFFFFF"/>
            <w:vAlign w:val="center"/>
          </w:tcPr>
          <w:p w14:paraId="3B1A5846">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5C565166">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10102010013000110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39C94CC9">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14:paraId="5EAEE232">
        <w:tblPrEx>
          <w:tblCellMar>
            <w:top w:w="0" w:type="dxa"/>
            <w:left w:w="108" w:type="dxa"/>
            <w:bottom w:w="0" w:type="dxa"/>
            <w:right w:w="108" w:type="dxa"/>
          </w:tblCellMar>
        </w:tblPrEx>
        <w:trPr>
          <w:trHeight w:val="127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250809B6">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w:t>
            </w:r>
          </w:p>
        </w:tc>
        <w:tc>
          <w:tcPr>
            <w:tcW w:w="1254" w:type="dxa"/>
            <w:tcBorders>
              <w:top w:val="nil"/>
              <w:left w:val="nil"/>
              <w:bottom w:val="single" w:color="000000" w:sz="4" w:space="0"/>
              <w:right w:val="single" w:color="000000" w:sz="4" w:space="0"/>
            </w:tcBorders>
            <w:shd w:val="clear" w:color="FFFFCC" w:fill="FFFFFF"/>
            <w:vAlign w:val="center"/>
          </w:tcPr>
          <w:p w14:paraId="6805C924">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2C58B96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10102010014000110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63CA24E4">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r>
      <w:tr w14:paraId="589CEDD3">
        <w:tblPrEx>
          <w:tblCellMar>
            <w:top w:w="0" w:type="dxa"/>
            <w:left w:w="108" w:type="dxa"/>
            <w:bottom w:w="0" w:type="dxa"/>
            <w:right w:w="108" w:type="dxa"/>
          </w:tblCellMar>
        </w:tblPrEx>
        <w:trPr>
          <w:trHeight w:val="2238"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77BD59FD">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0</w:t>
            </w:r>
          </w:p>
        </w:tc>
        <w:tc>
          <w:tcPr>
            <w:tcW w:w="1254" w:type="dxa"/>
            <w:tcBorders>
              <w:top w:val="nil"/>
              <w:left w:val="nil"/>
              <w:bottom w:val="single" w:color="000000" w:sz="4" w:space="0"/>
              <w:right w:val="single" w:color="000000" w:sz="4" w:space="0"/>
            </w:tcBorders>
            <w:shd w:val="clear" w:color="FFFFCC" w:fill="FFFFFF"/>
            <w:vAlign w:val="center"/>
          </w:tcPr>
          <w:p w14:paraId="0F56EFB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51DE40A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10102020011000110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783D3C8E">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14:paraId="0649C2BD">
        <w:tblPrEx>
          <w:tblCellMar>
            <w:top w:w="0" w:type="dxa"/>
            <w:left w:w="108" w:type="dxa"/>
            <w:bottom w:w="0" w:type="dxa"/>
            <w:right w:w="108" w:type="dxa"/>
          </w:tblCellMar>
        </w:tblPrEx>
        <w:trPr>
          <w:trHeight w:val="1919" w:hRule="atLeast"/>
        </w:trPr>
        <w:tc>
          <w:tcPr>
            <w:tcW w:w="888" w:type="dxa"/>
            <w:tcBorders>
              <w:top w:val="nil"/>
              <w:left w:val="single" w:color="000000" w:sz="4" w:space="0"/>
              <w:bottom w:val="single" w:color="auto" w:sz="4" w:space="0"/>
              <w:right w:val="single" w:color="000000" w:sz="4" w:space="0"/>
            </w:tcBorders>
            <w:shd w:val="clear" w:color="FFFFCC" w:fill="FFFFFF"/>
            <w:vAlign w:val="center"/>
          </w:tcPr>
          <w:p w14:paraId="27C0CB34">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1</w:t>
            </w:r>
          </w:p>
        </w:tc>
        <w:tc>
          <w:tcPr>
            <w:tcW w:w="1254" w:type="dxa"/>
            <w:tcBorders>
              <w:top w:val="nil"/>
              <w:left w:val="nil"/>
              <w:bottom w:val="single" w:color="auto" w:sz="4" w:space="0"/>
              <w:right w:val="single" w:color="000000" w:sz="4" w:space="0"/>
            </w:tcBorders>
            <w:shd w:val="clear" w:color="FFFFCC" w:fill="FFFFFF"/>
            <w:vAlign w:val="center"/>
          </w:tcPr>
          <w:p w14:paraId="5D726282">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auto" w:sz="4" w:space="0"/>
              <w:right w:val="single" w:color="000000" w:sz="4" w:space="0"/>
            </w:tcBorders>
            <w:shd w:val="clear" w:color="FFFFCC" w:fill="FFFFFF"/>
            <w:vAlign w:val="center"/>
          </w:tcPr>
          <w:p w14:paraId="11D9DF22">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10102020012100110</w:t>
            </w:r>
          </w:p>
        </w:tc>
        <w:tc>
          <w:tcPr>
            <w:tcW w:w="5350" w:type="dxa"/>
            <w:gridSpan w:val="2"/>
            <w:tcBorders>
              <w:top w:val="nil"/>
              <w:left w:val="nil"/>
              <w:bottom w:val="single" w:color="auto" w:sz="4" w:space="0"/>
              <w:right w:val="single" w:color="000000" w:sz="4" w:space="0"/>
            </w:tcBorders>
            <w:shd w:val="clear" w:color="FFFFCC" w:fill="FFFFFF"/>
            <w:vAlign w:val="center"/>
          </w:tcPr>
          <w:p w14:paraId="300B4BB6">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14:paraId="1321B596">
        <w:tblPrEx>
          <w:tblCellMar>
            <w:top w:w="0" w:type="dxa"/>
            <w:left w:w="108" w:type="dxa"/>
            <w:bottom w:w="0" w:type="dxa"/>
            <w:right w:w="108" w:type="dxa"/>
          </w:tblCellMar>
        </w:tblPrEx>
        <w:trPr>
          <w:trHeight w:val="2238" w:hRule="atLeast"/>
        </w:trPr>
        <w:tc>
          <w:tcPr>
            <w:tcW w:w="888" w:type="dxa"/>
            <w:tcBorders>
              <w:top w:val="single" w:color="auto" w:sz="4" w:space="0"/>
              <w:left w:val="single" w:color="auto" w:sz="4" w:space="0"/>
              <w:bottom w:val="single" w:color="auto" w:sz="4" w:space="0"/>
              <w:right w:val="single" w:color="auto" w:sz="4" w:space="0"/>
            </w:tcBorders>
            <w:shd w:val="clear" w:color="FFFFCC" w:fill="FFFFFF"/>
            <w:vAlign w:val="center"/>
          </w:tcPr>
          <w:p w14:paraId="15D2ECB0">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2</w:t>
            </w:r>
          </w:p>
        </w:tc>
        <w:tc>
          <w:tcPr>
            <w:tcW w:w="1254" w:type="dxa"/>
            <w:tcBorders>
              <w:top w:val="single" w:color="auto" w:sz="4" w:space="0"/>
              <w:left w:val="single" w:color="auto" w:sz="4" w:space="0"/>
              <w:bottom w:val="single" w:color="auto" w:sz="4" w:space="0"/>
              <w:right w:val="single" w:color="auto" w:sz="4" w:space="0"/>
            </w:tcBorders>
            <w:shd w:val="clear" w:color="FFFFCC" w:fill="FFFFFF"/>
            <w:vAlign w:val="center"/>
          </w:tcPr>
          <w:p w14:paraId="693AD45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single" w:color="auto" w:sz="4" w:space="0"/>
              <w:left w:val="single" w:color="auto" w:sz="4" w:space="0"/>
              <w:bottom w:val="single" w:color="auto" w:sz="4" w:space="0"/>
              <w:right w:val="single" w:color="auto" w:sz="4" w:space="0"/>
            </w:tcBorders>
            <w:shd w:val="clear" w:color="FFFFCC" w:fill="FFFFFF"/>
            <w:vAlign w:val="center"/>
          </w:tcPr>
          <w:p w14:paraId="7B0A0B84">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10102020013000110</w:t>
            </w:r>
          </w:p>
        </w:tc>
        <w:tc>
          <w:tcPr>
            <w:tcW w:w="5350" w:type="dxa"/>
            <w:gridSpan w:val="2"/>
            <w:tcBorders>
              <w:top w:val="single" w:color="auto" w:sz="4" w:space="0"/>
              <w:left w:val="single" w:color="auto" w:sz="4" w:space="0"/>
              <w:bottom w:val="single" w:color="auto" w:sz="4" w:space="0"/>
              <w:right w:val="single" w:color="auto" w:sz="4" w:space="0"/>
            </w:tcBorders>
            <w:shd w:val="clear" w:color="FFFFCC" w:fill="FFFFFF"/>
            <w:vAlign w:val="center"/>
          </w:tcPr>
          <w:p w14:paraId="0C8167BE">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14:paraId="5D229B46">
        <w:tblPrEx>
          <w:tblCellMar>
            <w:top w:w="0" w:type="dxa"/>
            <w:left w:w="108" w:type="dxa"/>
            <w:bottom w:w="0" w:type="dxa"/>
            <w:right w:w="108" w:type="dxa"/>
          </w:tblCellMar>
        </w:tblPrEx>
        <w:trPr>
          <w:trHeight w:val="1279" w:hRule="atLeast"/>
        </w:trPr>
        <w:tc>
          <w:tcPr>
            <w:tcW w:w="888" w:type="dxa"/>
            <w:tcBorders>
              <w:top w:val="single" w:color="auto" w:sz="4" w:space="0"/>
              <w:left w:val="single" w:color="000000" w:sz="4" w:space="0"/>
              <w:bottom w:val="single" w:color="000000" w:sz="4" w:space="0"/>
              <w:right w:val="single" w:color="000000" w:sz="4" w:space="0"/>
            </w:tcBorders>
            <w:shd w:val="clear" w:color="FFFFCC" w:fill="FFFFFF"/>
            <w:vAlign w:val="center"/>
          </w:tcPr>
          <w:p w14:paraId="3E580639">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3</w:t>
            </w:r>
          </w:p>
        </w:tc>
        <w:tc>
          <w:tcPr>
            <w:tcW w:w="1254" w:type="dxa"/>
            <w:tcBorders>
              <w:top w:val="single" w:color="auto" w:sz="4" w:space="0"/>
              <w:left w:val="nil"/>
              <w:bottom w:val="single" w:color="000000" w:sz="4" w:space="0"/>
              <w:right w:val="single" w:color="000000" w:sz="4" w:space="0"/>
            </w:tcBorders>
            <w:shd w:val="clear" w:color="FFFFCC" w:fill="FFFFFF"/>
            <w:vAlign w:val="center"/>
          </w:tcPr>
          <w:p w14:paraId="6B54B36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single" w:color="auto" w:sz="4" w:space="0"/>
              <w:left w:val="nil"/>
              <w:bottom w:val="single" w:color="000000" w:sz="4" w:space="0"/>
              <w:right w:val="single" w:color="000000" w:sz="4" w:space="0"/>
            </w:tcBorders>
            <w:shd w:val="clear" w:color="FFFFCC" w:fill="FFFFFF"/>
            <w:vAlign w:val="center"/>
          </w:tcPr>
          <w:p w14:paraId="051C7085">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10102030011000110</w:t>
            </w:r>
          </w:p>
        </w:tc>
        <w:tc>
          <w:tcPr>
            <w:tcW w:w="5350" w:type="dxa"/>
            <w:gridSpan w:val="2"/>
            <w:tcBorders>
              <w:top w:val="single" w:color="auto" w:sz="4" w:space="0"/>
              <w:left w:val="nil"/>
              <w:bottom w:val="single" w:color="000000" w:sz="4" w:space="0"/>
              <w:right w:val="single" w:color="000000" w:sz="4" w:space="0"/>
            </w:tcBorders>
            <w:shd w:val="clear" w:color="FFFFCC" w:fill="FFFFFF"/>
            <w:vAlign w:val="center"/>
          </w:tcPr>
          <w:p w14:paraId="7215CD2C">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14:paraId="5B572F69">
        <w:tblPrEx>
          <w:tblCellMar>
            <w:top w:w="0" w:type="dxa"/>
            <w:left w:w="108" w:type="dxa"/>
            <w:bottom w:w="0" w:type="dxa"/>
            <w:right w:w="108" w:type="dxa"/>
          </w:tblCellMar>
        </w:tblPrEx>
        <w:trPr>
          <w:trHeight w:val="95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207411B4">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4</w:t>
            </w:r>
          </w:p>
        </w:tc>
        <w:tc>
          <w:tcPr>
            <w:tcW w:w="1254" w:type="dxa"/>
            <w:tcBorders>
              <w:top w:val="nil"/>
              <w:left w:val="nil"/>
              <w:bottom w:val="single" w:color="000000" w:sz="4" w:space="0"/>
              <w:right w:val="single" w:color="000000" w:sz="4" w:space="0"/>
            </w:tcBorders>
            <w:shd w:val="clear" w:color="FFFFCC" w:fill="FFFFFF"/>
            <w:vAlign w:val="center"/>
          </w:tcPr>
          <w:p w14:paraId="1FB4DA3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6B84085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10102030012100110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2B2E3665">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14:paraId="7EE23F64">
        <w:tblPrEx>
          <w:tblCellMar>
            <w:top w:w="0" w:type="dxa"/>
            <w:left w:w="108" w:type="dxa"/>
            <w:bottom w:w="0" w:type="dxa"/>
            <w:right w:w="108" w:type="dxa"/>
          </w:tblCellMar>
        </w:tblPrEx>
        <w:trPr>
          <w:trHeight w:val="127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0C16B37C">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5</w:t>
            </w:r>
          </w:p>
        </w:tc>
        <w:tc>
          <w:tcPr>
            <w:tcW w:w="1254" w:type="dxa"/>
            <w:tcBorders>
              <w:top w:val="nil"/>
              <w:left w:val="nil"/>
              <w:bottom w:val="single" w:color="000000" w:sz="4" w:space="0"/>
              <w:right w:val="single" w:color="000000" w:sz="4" w:space="0"/>
            </w:tcBorders>
            <w:shd w:val="clear" w:color="FFFFCC" w:fill="FFFFFF"/>
            <w:vAlign w:val="center"/>
          </w:tcPr>
          <w:p w14:paraId="15D24D4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3486489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10102030013000110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0E1910EC">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p w14:paraId="674FD69D">
            <w:pPr>
              <w:rPr>
                <w:rFonts w:hint="default" w:ascii="Times New Roman" w:hAnsi="Times New Roman" w:cs="Times New Roman"/>
                <w:sz w:val="24"/>
                <w:szCs w:val="24"/>
              </w:rPr>
            </w:pPr>
          </w:p>
          <w:p w14:paraId="525AC233">
            <w:pPr>
              <w:rPr>
                <w:rFonts w:hint="default" w:ascii="Times New Roman" w:hAnsi="Times New Roman" w:cs="Times New Roman"/>
                <w:sz w:val="24"/>
                <w:szCs w:val="24"/>
              </w:rPr>
            </w:pPr>
          </w:p>
        </w:tc>
      </w:tr>
      <w:tr w14:paraId="61182453">
        <w:tblPrEx>
          <w:tblCellMar>
            <w:top w:w="0" w:type="dxa"/>
            <w:left w:w="108" w:type="dxa"/>
            <w:bottom w:w="0" w:type="dxa"/>
            <w:right w:w="108" w:type="dxa"/>
          </w:tblCellMar>
        </w:tblPrEx>
        <w:trPr>
          <w:trHeight w:val="191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24430173">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6</w:t>
            </w:r>
          </w:p>
        </w:tc>
        <w:tc>
          <w:tcPr>
            <w:tcW w:w="1254" w:type="dxa"/>
            <w:tcBorders>
              <w:top w:val="nil"/>
              <w:left w:val="nil"/>
              <w:bottom w:val="single" w:color="000000" w:sz="4" w:space="0"/>
              <w:right w:val="single" w:color="000000" w:sz="4" w:space="0"/>
            </w:tcBorders>
            <w:shd w:val="clear" w:color="FFFFCC" w:fill="FFFFFF"/>
            <w:vAlign w:val="center"/>
          </w:tcPr>
          <w:p w14:paraId="6F06C9E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1535B8D2">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10102040011000110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6582B117">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14:paraId="7FB5245C">
        <w:tblPrEx>
          <w:tblCellMar>
            <w:top w:w="0" w:type="dxa"/>
            <w:left w:w="108" w:type="dxa"/>
            <w:bottom w:w="0" w:type="dxa"/>
            <w:right w:w="108" w:type="dxa"/>
          </w:tblCellMar>
        </w:tblPrEx>
        <w:trPr>
          <w:trHeight w:val="640"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4A32429A">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7</w:t>
            </w:r>
          </w:p>
        </w:tc>
        <w:tc>
          <w:tcPr>
            <w:tcW w:w="1254" w:type="dxa"/>
            <w:tcBorders>
              <w:top w:val="nil"/>
              <w:left w:val="nil"/>
              <w:bottom w:val="single" w:color="000000" w:sz="4" w:space="0"/>
              <w:right w:val="single" w:color="000000" w:sz="4" w:space="0"/>
            </w:tcBorders>
            <w:shd w:val="clear" w:color="FFFFCC" w:fill="FFFFFF"/>
            <w:vAlign w:val="center"/>
          </w:tcPr>
          <w:p w14:paraId="3B87A37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13C767BB">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10503010011000110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01A1F5F1">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14:paraId="4EA1CE26">
        <w:tblPrEx>
          <w:tblCellMar>
            <w:top w:w="0" w:type="dxa"/>
            <w:left w:w="108" w:type="dxa"/>
            <w:bottom w:w="0" w:type="dxa"/>
            <w:right w:w="108" w:type="dxa"/>
          </w:tblCellMar>
        </w:tblPrEx>
        <w:trPr>
          <w:trHeight w:val="472"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68414727">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8</w:t>
            </w:r>
          </w:p>
        </w:tc>
        <w:tc>
          <w:tcPr>
            <w:tcW w:w="1254" w:type="dxa"/>
            <w:tcBorders>
              <w:top w:val="nil"/>
              <w:left w:val="nil"/>
              <w:bottom w:val="single" w:color="000000" w:sz="4" w:space="0"/>
              <w:right w:val="single" w:color="000000" w:sz="4" w:space="0"/>
            </w:tcBorders>
            <w:shd w:val="clear" w:color="FFFFCC" w:fill="FFFFFF"/>
            <w:vAlign w:val="center"/>
          </w:tcPr>
          <w:p w14:paraId="6830F28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165B9BA1">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10503010012100110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0DD202AB">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Единый сельскохозяйственный налог (пени по соответствующему платежу)</w:t>
            </w:r>
          </w:p>
        </w:tc>
      </w:tr>
      <w:tr w14:paraId="7520A948">
        <w:tblPrEx>
          <w:tblCellMar>
            <w:top w:w="0" w:type="dxa"/>
            <w:left w:w="108" w:type="dxa"/>
            <w:bottom w:w="0" w:type="dxa"/>
            <w:right w:w="108" w:type="dxa"/>
          </w:tblCellMar>
        </w:tblPrEx>
        <w:trPr>
          <w:trHeight w:val="127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4B541B7D">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19</w:t>
            </w:r>
          </w:p>
        </w:tc>
        <w:tc>
          <w:tcPr>
            <w:tcW w:w="1254" w:type="dxa"/>
            <w:tcBorders>
              <w:top w:val="nil"/>
              <w:left w:val="nil"/>
              <w:bottom w:val="single" w:color="000000" w:sz="4" w:space="0"/>
              <w:right w:val="single" w:color="000000" w:sz="4" w:space="0"/>
            </w:tcBorders>
            <w:shd w:val="clear" w:color="FFFFCC" w:fill="FFFFFF"/>
            <w:vAlign w:val="center"/>
          </w:tcPr>
          <w:p w14:paraId="54AD00C2">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3B43F62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10601030101000110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4E276E8A">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14:paraId="51BB2B72">
        <w:tblPrEx>
          <w:tblCellMar>
            <w:top w:w="0" w:type="dxa"/>
            <w:left w:w="108" w:type="dxa"/>
            <w:bottom w:w="0" w:type="dxa"/>
            <w:right w:w="108" w:type="dxa"/>
          </w:tblCellMar>
        </w:tblPrEx>
        <w:trPr>
          <w:trHeight w:val="959" w:hRule="atLeast"/>
        </w:trPr>
        <w:tc>
          <w:tcPr>
            <w:tcW w:w="888" w:type="dxa"/>
            <w:tcBorders>
              <w:top w:val="nil"/>
              <w:left w:val="single" w:color="000000" w:sz="4" w:space="0"/>
              <w:bottom w:val="single" w:color="auto" w:sz="4" w:space="0"/>
              <w:right w:val="single" w:color="000000" w:sz="4" w:space="0"/>
            </w:tcBorders>
            <w:shd w:val="clear" w:color="FFFFCC" w:fill="FFFFFF"/>
            <w:vAlign w:val="center"/>
          </w:tcPr>
          <w:p w14:paraId="07DA93BB">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0</w:t>
            </w:r>
          </w:p>
        </w:tc>
        <w:tc>
          <w:tcPr>
            <w:tcW w:w="1254" w:type="dxa"/>
            <w:tcBorders>
              <w:top w:val="nil"/>
              <w:left w:val="nil"/>
              <w:bottom w:val="single" w:color="auto" w:sz="4" w:space="0"/>
              <w:right w:val="single" w:color="000000" w:sz="4" w:space="0"/>
            </w:tcBorders>
            <w:shd w:val="clear" w:color="FFFFCC" w:fill="FFFFFF"/>
            <w:vAlign w:val="center"/>
          </w:tcPr>
          <w:p w14:paraId="0EB5F5A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auto" w:sz="4" w:space="0"/>
              <w:right w:val="single" w:color="000000" w:sz="4" w:space="0"/>
            </w:tcBorders>
            <w:shd w:val="clear" w:color="FFFFCC" w:fill="FFFFFF"/>
            <w:vAlign w:val="center"/>
          </w:tcPr>
          <w:p w14:paraId="5208770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10601030102100110</w:t>
            </w:r>
          </w:p>
        </w:tc>
        <w:tc>
          <w:tcPr>
            <w:tcW w:w="5350" w:type="dxa"/>
            <w:gridSpan w:val="2"/>
            <w:tcBorders>
              <w:top w:val="nil"/>
              <w:left w:val="nil"/>
              <w:bottom w:val="single" w:color="auto" w:sz="4" w:space="0"/>
              <w:right w:val="single" w:color="000000" w:sz="4" w:space="0"/>
            </w:tcBorders>
            <w:shd w:val="clear" w:color="FFFFCC" w:fill="FFFFFF"/>
            <w:vAlign w:val="center"/>
          </w:tcPr>
          <w:p w14:paraId="1F890051">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14:paraId="0BA15536">
        <w:tblPrEx>
          <w:tblCellMar>
            <w:top w:w="0" w:type="dxa"/>
            <w:left w:w="108" w:type="dxa"/>
            <w:bottom w:w="0" w:type="dxa"/>
            <w:right w:w="108" w:type="dxa"/>
          </w:tblCellMar>
        </w:tblPrEx>
        <w:trPr>
          <w:trHeight w:val="1279" w:hRule="atLeast"/>
        </w:trPr>
        <w:tc>
          <w:tcPr>
            <w:tcW w:w="888" w:type="dxa"/>
            <w:tcBorders>
              <w:top w:val="single" w:color="auto" w:sz="4" w:space="0"/>
              <w:left w:val="single" w:color="auto" w:sz="4" w:space="0"/>
              <w:bottom w:val="single" w:color="auto" w:sz="4" w:space="0"/>
              <w:right w:val="single" w:color="auto" w:sz="4" w:space="0"/>
            </w:tcBorders>
            <w:shd w:val="clear" w:color="FFFFCC" w:fill="FFFFFF"/>
            <w:vAlign w:val="center"/>
          </w:tcPr>
          <w:p w14:paraId="776E0D6A">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1</w:t>
            </w:r>
          </w:p>
        </w:tc>
        <w:tc>
          <w:tcPr>
            <w:tcW w:w="1254" w:type="dxa"/>
            <w:tcBorders>
              <w:top w:val="single" w:color="auto" w:sz="4" w:space="0"/>
              <w:left w:val="single" w:color="auto" w:sz="4" w:space="0"/>
              <w:bottom w:val="single" w:color="auto" w:sz="4" w:space="0"/>
              <w:right w:val="single" w:color="auto" w:sz="4" w:space="0"/>
            </w:tcBorders>
            <w:shd w:val="clear" w:color="FFFFCC" w:fill="FFFFFF"/>
            <w:vAlign w:val="center"/>
          </w:tcPr>
          <w:p w14:paraId="69BDDC0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single" w:color="auto" w:sz="4" w:space="0"/>
              <w:left w:val="single" w:color="auto" w:sz="4" w:space="0"/>
              <w:bottom w:val="single" w:color="auto" w:sz="4" w:space="0"/>
              <w:right w:val="single" w:color="auto" w:sz="4" w:space="0"/>
            </w:tcBorders>
            <w:shd w:val="clear" w:color="FFFFCC" w:fill="FFFFFF"/>
            <w:vAlign w:val="center"/>
          </w:tcPr>
          <w:p w14:paraId="65FA1CA5">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10601030103000110</w:t>
            </w:r>
          </w:p>
        </w:tc>
        <w:tc>
          <w:tcPr>
            <w:tcW w:w="5350" w:type="dxa"/>
            <w:gridSpan w:val="2"/>
            <w:tcBorders>
              <w:top w:val="single" w:color="auto" w:sz="4" w:space="0"/>
              <w:left w:val="single" w:color="auto" w:sz="4" w:space="0"/>
              <w:bottom w:val="single" w:color="auto" w:sz="4" w:space="0"/>
              <w:right w:val="single" w:color="auto" w:sz="4" w:space="0"/>
            </w:tcBorders>
            <w:shd w:val="clear" w:color="FFFFCC" w:fill="FFFFFF"/>
            <w:vAlign w:val="center"/>
          </w:tcPr>
          <w:p w14:paraId="0DE40ABD">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имущество физических лиц, взимаемый по ставкам, применяемым к объектам налогообложения, расположенным в границах межселенных территорий (суммы денежных взысканий (штрафов) по соответствующему платежу согласно законодательству Российской Федерации)</w:t>
            </w:r>
          </w:p>
        </w:tc>
      </w:tr>
      <w:tr w14:paraId="4ECAE7B4">
        <w:tblPrEx>
          <w:tblCellMar>
            <w:top w:w="0" w:type="dxa"/>
            <w:left w:w="108" w:type="dxa"/>
            <w:bottom w:w="0" w:type="dxa"/>
            <w:right w:w="108" w:type="dxa"/>
          </w:tblCellMar>
        </w:tblPrEx>
        <w:trPr>
          <w:trHeight w:val="959" w:hRule="atLeast"/>
        </w:trPr>
        <w:tc>
          <w:tcPr>
            <w:tcW w:w="888" w:type="dxa"/>
            <w:tcBorders>
              <w:top w:val="single" w:color="auto" w:sz="4" w:space="0"/>
              <w:left w:val="single" w:color="000000" w:sz="4" w:space="0"/>
              <w:bottom w:val="single" w:color="000000" w:sz="4" w:space="0"/>
              <w:right w:val="single" w:color="000000" w:sz="4" w:space="0"/>
            </w:tcBorders>
            <w:shd w:val="clear" w:color="FFFFCC" w:fill="FFFFFF"/>
            <w:vAlign w:val="center"/>
          </w:tcPr>
          <w:p w14:paraId="779E8172">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2</w:t>
            </w:r>
          </w:p>
        </w:tc>
        <w:tc>
          <w:tcPr>
            <w:tcW w:w="1254" w:type="dxa"/>
            <w:tcBorders>
              <w:top w:val="single" w:color="auto" w:sz="4" w:space="0"/>
              <w:left w:val="nil"/>
              <w:bottom w:val="single" w:color="000000" w:sz="4" w:space="0"/>
              <w:right w:val="single" w:color="000000" w:sz="4" w:space="0"/>
            </w:tcBorders>
            <w:shd w:val="clear" w:color="FFFFCC" w:fill="FFFFFF"/>
            <w:vAlign w:val="center"/>
          </w:tcPr>
          <w:p w14:paraId="2325C991">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single" w:color="auto" w:sz="4" w:space="0"/>
              <w:left w:val="nil"/>
              <w:bottom w:val="single" w:color="000000" w:sz="4" w:space="0"/>
              <w:right w:val="single" w:color="000000" w:sz="4" w:space="0"/>
            </w:tcBorders>
            <w:shd w:val="clear" w:color="FFFFCC" w:fill="FFFFFF"/>
            <w:vAlign w:val="center"/>
          </w:tcPr>
          <w:p w14:paraId="13A744F1">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10601030104000110</w:t>
            </w:r>
          </w:p>
        </w:tc>
        <w:tc>
          <w:tcPr>
            <w:tcW w:w="5350" w:type="dxa"/>
            <w:gridSpan w:val="2"/>
            <w:tcBorders>
              <w:top w:val="single" w:color="auto" w:sz="4" w:space="0"/>
              <w:left w:val="nil"/>
              <w:bottom w:val="single" w:color="000000" w:sz="4" w:space="0"/>
              <w:right w:val="single" w:color="000000" w:sz="4" w:space="0"/>
            </w:tcBorders>
            <w:shd w:val="clear" w:color="FFFFCC" w:fill="FFFFFF"/>
            <w:vAlign w:val="center"/>
          </w:tcPr>
          <w:p w14:paraId="667C648F">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Налог на имущество физических лиц, взимаемый по ставкам, применяемым к объектам налогообложения, расположенным в границах межселенных территорий (прочие поступления)</w:t>
            </w:r>
          </w:p>
        </w:tc>
      </w:tr>
      <w:tr w14:paraId="219CE7B9">
        <w:tblPrEx>
          <w:tblCellMar>
            <w:top w:w="0" w:type="dxa"/>
            <w:left w:w="108" w:type="dxa"/>
            <w:bottom w:w="0" w:type="dxa"/>
            <w:right w:w="108" w:type="dxa"/>
          </w:tblCellMar>
        </w:tblPrEx>
        <w:trPr>
          <w:trHeight w:val="95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60B24216">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3</w:t>
            </w:r>
          </w:p>
        </w:tc>
        <w:tc>
          <w:tcPr>
            <w:tcW w:w="1254" w:type="dxa"/>
            <w:tcBorders>
              <w:top w:val="nil"/>
              <w:left w:val="nil"/>
              <w:bottom w:val="single" w:color="000000" w:sz="4" w:space="0"/>
              <w:right w:val="single" w:color="000000" w:sz="4" w:space="0"/>
            </w:tcBorders>
            <w:shd w:val="clear" w:color="FFFFCC" w:fill="FFFFFF"/>
            <w:vAlign w:val="center"/>
          </w:tcPr>
          <w:p w14:paraId="57B9ED7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04A1DE8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10606033101000110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0397F933">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14:paraId="48B8522F">
        <w:tblPrEx>
          <w:tblCellMar>
            <w:top w:w="0" w:type="dxa"/>
            <w:left w:w="108" w:type="dxa"/>
            <w:bottom w:w="0" w:type="dxa"/>
            <w:right w:w="108" w:type="dxa"/>
          </w:tblCellMar>
        </w:tblPrEx>
        <w:trPr>
          <w:trHeight w:val="640"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43F892FA">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4</w:t>
            </w:r>
          </w:p>
        </w:tc>
        <w:tc>
          <w:tcPr>
            <w:tcW w:w="1254" w:type="dxa"/>
            <w:tcBorders>
              <w:top w:val="nil"/>
              <w:left w:val="nil"/>
              <w:bottom w:val="single" w:color="000000" w:sz="4" w:space="0"/>
              <w:right w:val="single" w:color="000000" w:sz="4" w:space="0"/>
            </w:tcBorders>
            <w:shd w:val="clear" w:color="FFFFCC" w:fill="FFFFFF"/>
            <w:vAlign w:val="center"/>
          </w:tcPr>
          <w:p w14:paraId="330ADF26">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0311EDB1">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10606033102100110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36EB60E8">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14:paraId="34EFC93B">
        <w:tblPrEx>
          <w:tblCellMar>
            <w:top w:w="0" w:type="dxa"/>
            <w:left w:w="108" w:type="dxa"/>
            <w:bottom w:w="0" w:type="dxa"/>
            <w:right w:w="108" w:type="dxa"/>
          </w:tblCellMar>
        </w:tblPrEx>
        <w:trPr>
          <w:trHeight w:val="95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4BAD92FD">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5</w:t>
            </w:r>
          </w:p>
        </w:tc>
        <w:tc>
          <w:tcPr>
            <w:tcW w:w="1254" w:type="dxa"/>
            <w:tcBorders>
              <w:top w:val="nil"/>
              <w:left w:val="nil"/>
              <w:bottom w:val="single" w:color="000000" w:sz="4" w:space="0"/>
              <w:right w:val="single" w:color="000000" w:sz="4" w:space="0"/>
            </w:tcBorders>
            <w:shd w:val="clear" w:color="FFFFCC" w:fill="FFFFFF"/>
            <w:vAlign w:val="center"/>
          </w:tcPr>
          <w:p w14:paraId="628C38F4">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0A0DA4D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10606033103000110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4AA5A8AC">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14:paraId="04B285BD">
        <w:tblPrEx>
          <w:tblCellMar>
            <w:top w:w="0" w:type="dxa"/>
            <w:left w:w="108" w:type="dxa"/>
            <w:bottom w:w="0" w:type="dxa"/>
            <w:right w:w="108" w:type="dxa"/>
          </w:tblCellMar>
        </w:tblPrEx>
        <w:trPr>
          <w:trHeight w:val="1020"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7FA0FEFE">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6</w:t>
            </w:r>
          </w:p>
        </w:tc>
        <w:tc>
          <w:tcPr>
            <w:tcW w:w="1254" w:type="dxa"/>
            <w:tcBorders>
              <w:top w:val="nil"/>
              <w:left w:val="nil"/>
              <w:bottom w:val="single" w:color="000000" w:sz="4" w:space="0"/>
              <w:right w:val="single" w:color="000000" w:sz="4" w:space="0"/>
            </w:tcBorders>
            <w:shd w:val="clear" w:color="FFFFCC" w:fill="FFFFFF"/>
            <w:vAlign w:val="center"/>
          </w:tcPr>
          <w:p w14:paraId="5D85FE2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412F1645">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10606033104000110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5D4387BA">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Земельный налог с организаций, обладающих земельным участком, расположенным в границах сельских поселений (прочие поступления)</w:t>
            </w:r>
          </w:p>
        </w:tc>
      </w:tr>
      <w:tr w14:paraId="10F3682D">
        <w:tblPrEx>
          <w:tblCellMar>
            <w:top w:w="0" w:type="dxa"/>
            <w:left w:w="108" w:type="dxa"/>
            <w:bottom w:w="0" w:type="dxa"/>
            <w:right w:w="108" w:type="dxa"/>
          </w:tblCellMar>
        </w:tblPrEx>
        <w:trPr>
          <w:trHeight w:val="127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6DEA2D98">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7</w:t>
            </w:r>
          </w:p>
        </w:tc>
        <w:tc>
          <w:tcPr>
            <w:tcW w:w="1254" w:type="dxa"/>
            <w:tcBorders>
              <w:top w:val="nil"/>
              <w:left w:val="nil"/>
              <w:bottom w:val="single" w:color="000000" w:sz="4" w:space="0"/>
              <w:right w:val="single" w:color="000000" w:sz="4" w:space="0"/>
            </w:tcBorders>
            <w:shd w:val="clear" w:color="FFFFCC" w:fill="FFFFFF"/>
            <w:vAlign w:val="center"/>
          </w:tcPr>
          <w:p w14:paraId="48CDFB3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06CA6E2B">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10606043101000110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49AA7CEF">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14:paraId="144FF805">
        <w:tblPrEx>
          <w:tblCellMar>
            <w:top w:w="0" w:type="dxa"/>
            <w:left w:w="108" w:type="dxa"/>
            <w:bottom w:w="0" w:type="dxa"/>
            <w:right w:w="108" w:type="dxa"/>
          </w:tblCellMar>
        </w:tblPrEx>
        <w:trPr>
          <w:trHeight w:val="1096"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7D510372">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8</w:t>
            </w:r>
          </w:p>
        </w:tc>
        <w:tc>
          <w:tcPr>
            <w:tcW w:w="1254" w:type="dxa"/>
            <w:tcBorders>
              <w:top w:val="nil"/>
              <w:left w:val="nil"/>
              <w:bottom w:val="single" w:color="000000" w:sz="4" w:space="0"/>
              <w:right w:val="single" w:color="000000" w:sz="4" w:space="0"/>
            </w:tcBorders>
            <w:shd w:val="clear" w:color="FFFFCC" w:fill="FFFFFF"/>
            <w:vAlign w:val="center"/>
          </w:tcPr>
          <w:p w14:paraId="0971118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672F6BD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10606043102100110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63383817">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14:paraId="055F884C">
        <w:tblPrEx>
          <w:tblCellMar>
            <w:top w:w="0" w:type="dxa"/>
            <w:left w:w="108" w:type="dxa"/>
            <w:bottom w:w="0" w:type="dxa"/>
            <w:right w:w="108" w:type="dxa"/>
          </w:tblCellMar>
        </w:tblPrEx>
        <w:trPr>
          <w:trHeight w:val="1310"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1321B7C4">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w:t>
            </w:r>
          </w:p>
        </w:tc>
        <w:tc>
          <w:tcPr>
            <w:tcW w:w="1254" w:type="dxa"/>
            <w:tcBorders>
              <w:top w:val="nil"/>
              <w:left w:val="nil"/>
              <w:bottom w:val="single" w:color="000000" w:sz="4" w:space="0"/>
              <w:right w:val="single" w:color="000000" w:sz="4" w:space="0"/>
            </w:tcBorders>
            <w:shd w:val="clear" w:color="FFFFCC" w:fill="FFFFFF"/>
            <w:vAlign w:val="center"/>
          </w:tcPr>
          <w:p w14:paraId="1BF6D5D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0FDB9091">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10606043104000110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0BC2ADAF">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14:paraId="6EBEE639">
        <w:tblPrEx>
          <w:tblCellMar>
            <w:top w:w="0" w:type="dxa"/>
            <w:left w:w="108" w:type="dxa"/>
            <w:bottom w:w="0" w:type="dxa"/>
            <w:right w:w="108" w:type="dxa"/>
          </w:tblCellMar>
        </w:tblPrEx>
        <w:trPr>
          <w:trHeight w:val="868"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7E92FB69">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ru-RU"/>
              </w:rPr>
              <w:t>0</w:t>
            </w:r>
          </w:p>
        </w:tc>
        <w:tc>
          <w:tcPr>
            <w:tcW w:w="1254" w:type="dxa"/>
            <w:tcBorders>
              <w:top w:val="nil"/>
              <w:left w:val="nil"/>
              <w:bottom w:val="single" w:color="000000" w:sz="4" w:space="0"/>
              <w:right w:val="single" w:color="000000" w:sz="4" w:space="0"/>
            </w:tcBorders>
            <w:shd w:val="clear" w:color="FFFFCC" w:fill="FFFFFF"/>
            <w:vAlign w:val="center"/>
          </w:tcPr>
          <w:p w14:paraId="23411E0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5CACEF74">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10606043104000110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514B7F78">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Земельный налог с физических лиц, обладающих земельным участком, расположенным в границах сельских поселений (прочие поступления)</w:t>
            </w:r>
          </w:p>
        </w:tc>
      </w:tr>
      <w:tr w14:paraId="278C739B">
        <w:tblPrEx>
          <w:tblCellMar>
            <w:top w:w="0" w:type="dxa"/>
            <w:left w:w="108" w:type="dxa"/>
            <w:bottom w:w="0" w:type="dxa"/>
            <w:right w:w="108" w:type="dxa"/>
          </w:tblCellMar>
        </w:tblPrEx>
        <w:trPr>
          <w:trHeight w:val="127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7CEE31A8">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ru-RU"/>
              </w:rPr>
              <w:t>1</w:t>
            </w:r>
          </w:p>
        </w:tc>
        <w:tc>
          <w:tcPr>
            <w:tcW w:w="1254" w:type="dxa"/>
            <w:tcBorders>
              <w:top w:val="nil"/>
              <w:left w:val="nil"/>
              <w:bottom w:val="single" w:color="000000" w:sz="4" w:space="0"/>
              <w:right w:val="single" w:color="000000" w:sz="4" w:space="0"/>
            </w:tcBorders>
            <w:shd w:val="clear" w:color="FFFFCC" w:fill="FFFFFF"/>
            <w:vAlign w:val="center"/>
          </w:tcPr>
          <w:p w14:paraId="7164EF7B">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w:t>
            </w:r>
          </w:p>
        </w:tc>
        <w:tc>
          <w:tcPr>
            <w:tcW w:w="2268" w:type="dxa"/>
            <w:gridSpan w:val="2"/>
            <w:tcBorders>
              <w:top w:val="nil"/>
              <w:left w:val="nil"/>
              <w:bottom w:val="single" w:color="000000" w:sz="4" w:space="0"/>
              <w:right w:val="single" w:color="000000" w:sz="4" w:space="0"/>
            </w:tcBorders>
            <w:shd w:val="clear" w:color="FFFFCC" w:fill="FFFFFF"/>
            <w:vAlign w:val="center"/>
          </w:tcPr>
          <w:p w14:paraId="261C6BC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11610129010000140</w:t>
            </w:r>
          </w:p>
        </w:tc>
        <w:tc>
          <w:tcPr>
            <w:tcW w:w="5350" w:type="dxa"/>
            <w:gridSpan w:val="2"/>
            <w:tcBorders>
              <w:top w:val="nil"/>
              <w:left w:val="nil"/>
              <w:bottom w:val="single" w:color="000000" w:sz="4" w:space="0"/>
              <w:right w:val="single" w:color="000000" w:sz="4" w:space="0"/>
            </w:tcBorders>
            <w:shd w:val="clear" w:color="FFFFCC" w:fill="FFFFFF"/>
            <w:vAlign w:val="center"/>
          </w:tcPr>
          <w:p w14:paraId="4C992CB9">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14:paraId="66FA052A">
        <w:tblPrEx>
          <w:tblCellMar>
            <w:top w:w="0" w:type="dxa"/>
            <w:left w:w="108" w:type="dxa"/>
            <w:bottom w:w="0" w:type="dxa"/>
            <w:right w:w="108" w:type="dxa"/>
          </w:tblCellMar>
        </w:tblPrEx>
        <w:trPr>
          <w:trHeight w:val="320"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5CF60C71">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ru-RU"/>
              </w:rPr>
              <w:t>2</w:t>
            </w:r>
          </w:p>
        </w:tc>
        <w:tc>
          <w:tcPr>
            <w:tcW w:w="1254" w:type="dxa"/>
            <w:tcBorders>
              <w:top w:val="nil"/>
              <w:left w:val="nil"/>
              <w:bottom w:val="single" w:color="auto" w:sz="4" w:space="0"/>
              <w:right w:val="single" w:color="auto" w:sz="4" w:space="0"/>
            </w:tcBorders>
            <w:shd w:val="clear" w:color="auto" w:fill="auto"/>
            <w:vAlign w:val="center"/>
          </w:tcPr>
          <w:p w14:paraId="2BE6ADEA">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439</w:t>
            </w:r>
          </w:p>
        </w:tc>
        <w:tc>
          <w:tcPr>
            <w:tcW w:w="7618" w:type="dxa"/>
            <w:gridSpan w:val="4"/>
            <w:tcBorders>
              <w:top w:val="single" w:color="000000" w:sz="4" w:space="0"/>
              <w:left w:val="nil"/>
              <w:bottom w:val="single" w:color="auto" w:sz="4" w:space="0"/>
              <w:right w:val="single" w:color="000000" w:sz="4" w:space="0"/>
            </w:tcBorders>
            <w:shd w:val="clear" w:color="auto" w:fill="auto"/>
            <w:noWrap/>
            <w:vAlign w:val="bottom"/>
          </w:tcPr>
          <w:p w14:paraId="5939D9AF">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Агентство по обеспечению деятельности мировых судей Красноярского края </w:t>
            </w:r>
          </w:p>
        </w:tc>
      </w:tr>
      <w:tr w14:paraId="107CFB96">
        <w:tblPrEx>
          <w:tblCellMar>
            <w:top w:w="0" w:type="dxa"/>
            <w:left w:w="108" w:type="dxa"/>
            <w:bottom w:w="0" w:type="dxa"/>
            <w:right w:w="108" w:type="dxa"/>
          </w:tblCellMar>
        </w:tblPrEx>
        <w:trPr>
          <w:trHeight w:val="95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1FD65812">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ru-RU"/>
              </w:rPr>
              <w:t>3</w:t>
            </w:r>
          </w:p>
        </w:tc>
        <w:tc>
          <w:tcPr>
            <w:tcW w:w="1254" w:type="dxa"/>
            <w:tcBorders>
              <w:top w:val="nil"/>
              <w:left w:val="nil"/>
              <w:bottom w:val="single" w:color="auto" w:sz="4" w:space="0"/>
              <w:right w:val="single" w:color="auto" w:sz="4" w:space="0"/>
            </w:tcBorders>
            <w:shd w:val="clear" w:color="auto" w:fill="auto"/>
            <w:vAlign w:val="center"/>
          </w:tcPr>
          <w:p w14:paraId="6FBD724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439</w:t>
            </w:r>
          </w:p>
        </w:tc>
        <w:tc>
          <w:tcPr>
            <w:tcW w:w="2268" w:type="dxa"/>
            <w:gridSpan w:val="2"/>
            <w:tcBorders>
              <w:top w:val="nil"/>
              <w:left w:val="nil"/>
              <w:bottom w:val="nil"/>
              <w:right w:val="nil"/>
            </w:tcBorders>
            <w:shd w:val="clear" w:color="auto" w:fill="auto"/>
            <w:noWrap/>
            <w:vAlign w:val="bottom"/>
          </w:tcPr>
          <w:p w14:paraId="5A34AD46">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11602010020000140</w:t>
            </w:r>
          </w:p>
        </w:tc>
        <w:tc>
          <w:tcPr>
            <w:tcW w:w="5350" w:type="dxa"/>
            <w:gridSpan w:val="2"/>
            <w:tcBorders>
              <w:top w:val="nil"/>
              <w:left w:val="single" w:color="auto" w:sz="4" w:space="0"/>
              <w:bottom w:val="single" w:color="auto" w:sz="4" w:space="0"/>
              <w:right w:val="single" w:color="auto" w:sz="4" w:space="0"/>
            </w:tcBorders>
            <w:shd w:val="clear" w:color="auto" w:fill="auto"/>
            <w:vAlign w:val="center"/>
          </w:tcPr>
          <w:p w14:paraId="5E86D521">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14:paraId="7243F6A3">
        <w:tblPrEx>
          <w:tblCellMar>
            <w:top w:w="0" w:type="dxa"/>
            <w:left w:w="108" w:type="dxa"/>
            <w:bottom w:w="0" w:type="dxa"/>
            <w:right w:w="108" w:type="dxa"/>
          </w:tblCellMar>
        </w:tblPrEx>
        <w:trPr>
          <w:trHeight w:val="320"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0775DB58">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ru-RU"/>
              </w:rPr>
              <w:t>4</w:t>
            </w:r>
          </w:p>
        </w:tc>
        <w:tc>
          <w:tcPr>
            <w:tcW w:w="1254" w:type="dxa"/>
            <w:tcBorders>
              <w:top w:val="nil"/>
              <w:left w:val="nil"/>
              <w:bottom w:val="single" w:color="000000" w:sz="4" w:space="0"/>
              <w:right w:val="single" w:color="000000" w:sz="4" w:space="0"/>
            </w:tcBorders>
            <w:shd w:val="clear" w:color="FFFFCC" w:fill="FFFFFF"/>
            <w:vAlign w:val="center"/>
          </w:tcPr>
          <w:p w14:paraId="376165FB">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842</w:t>
            </w:r>
          </w:p>
        </w:tc>
        <w:tc>
          <w:tcPr>
            <w:tcW w:w="7618" w:type="dxa"/>
            <w:gridSpan w:val="4"/>
            <w:tcBorders>
              <w:top w:val="single" w:color="000000" w:sz="4" w:space="0"/>
              <w:left w:val="nil"/>
              <w:bottom w:val="single" w:color="000000" w:sz="4" w:space="0"/>
              <w:right w:val="single" w:color="000000" w:sz="4" w:space="0"/>
            </w:tcBorders>
            <w:shd w:val="clear" w:color="FFFFCC" w:fill="FFFFFF"/>
            <w:vAlign w:val="center"/>
          </w:tcPr>
          <w:p w14:paraId="7CE19802">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Администрация Рощинского сельсовета</w:t>
            </w:r>
          </w:p>
        </w:tc>
      </w:tr>
      <w:tr w14:paraId="480A5F33">
        <w:tblPrEx>
          <w:tblCellMar>
            <w:top w:w="0" w:type="dxa"/>
            <w:left w:w="108" w:type="dxa"/>
            <w:bottom w:w="0" w:type="dxa"/>
            <w:right w:w="108" w:type="dxa"/>
          </w:tblCellMar>
        </w:tblPrEx>
        <w:trPr>
          <w:trHeight w:val="914"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7CB1C5F0">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ru-RU"/>
              </w:rPr>
              <w:t>5</w:t>
            </w:r>
          </w:p>
        </w:tc>
        <w:tc>
          <w:tcPr>
            <w:tcW w:w="1254" w:type="dxa"/>
            <w:tcBorders>
              <w:top w:val="nil"/>
              <w:left w:val="nil"/>
              <w:bottom w:val="single" w:color="000000" w:sz="4" w:space="0"/>
              <w:right w:val="single" w:color="000000" w:sz="4" w:space="0"/>
            </w:tcBorders>
            <w:shd w:val="clear" w:color="FFFFCC" w:fill="FFFFFF"/>
            <w:noWrap/>
            <w:vAlign w:val="center"/>
          </w:tcPr>
          <w:p w14:paraId="58C6DA7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33EAB615">
            <w:pPr>
              <w:jc w:val="center"/>
              <w:rPr>
                <w:rFonts w:hint="default" w:ascii="Times New Roman" w:hAnsi="Times New Roman" w:cs="Times New Roman"/>
                <w:sz w:val="24"/>
                <w:szCs w:val="24"/>
              </w:rPr>
            </w:pPr>
            <w:r>
              <w:rPr>
                <w:rFonts w:hint="default" w:ascii="Times New Roman" w:hAnsi="Times New Roman" w:cs="Times New Roman"/>
                <w:sz w:val="24"/>
                <w:szCs w:val="24"/>
              </w:rPr>
              <w:t>10804020011000110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6FBBCDD4">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14:paraId="30A5A5D5">
        <w:tblPrEx>
          <w:tblCellMar>
            <w:top w:w="0" w:type="dxa"/>
            <w:left w:w="108" w:type="dxa"/>
            <w:bottom w:w="0" w:type="dxa"/>
            <w:right w:w="108" w:type="dxa"/>
          </w:tblCellMar>
        </w:tblPrEx>
        <w:trPr>
          <w:trHeight w:val="1218"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74B4FBB3">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ru-RU"/>
              </w:rPr>
              <w:t>6</w:t>
            </w:r>
          </w:p>
        </w:tc>
        <w:tc>
          <w:tcPr>
            <w:tcW w:w="1254" w:type="dxa"/>
            <w:tcBorders>
              <w:top w:val="nil"/>
              <w:left w:val="nil"/>
              <w:bottom w:val="single" w:color="000000" w:sz="4" w:space="0"/>
              <w:right w:val="single" w:color="000000" w:sz="4" w:space="0"/>
            </w:tcBorders>
            <w:shd w:val="clear" w:color="FFFFCC" w:fill="FFFFFF"/>
            <w:noWrap/>
            <w:vAlign w:val="center"/>
          </w:tcPr>
          <w:p w14:paraId="5AEE35B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001FF274">
            <w:pPr>
              <w:jc w:val="center"/>
              <w:rPr>
                <w:rFonts w:hint="default" w:ascii="Times New Roman" w:hAnsi="Times New Roman" w:cs="Times New Roman"/>
                <w:sz w:val="24"/>
                <w:szCs w:val="24"/>
              </w:rPr>
            </w:pPr>
            <w:r>
              <w:rPr>
                <w:rFonts w:hint="default" w:ascii="Times New Roman" w:hAnsi="Times New Roman" w:cs="Times New Roman"/>
                <w:sz w:val="24"/>
                <w:szCs w:val="24"/>
              </w:rPr>
              <w:t>1080402001</w:t>
            </w:r>
            <w:r>
              <w:rPr>
                <w:rFonts w:hint="default" w:ascii="Times New Roman" w:hAnsi="Times New Roman" w:cs="Times New Roman"/>
                <w:sz w:val="24"/>
                <w:szCs w:val="24"/>
                <w:lang w:val="ru-RU"/>
              </w:rPr>
              <w:t>4</w:t>
            </w:r>
            <w:r>
              <w:rPr>
                <w:rFonts w:hint="default" w:ascii="Times New Roman" w:hAnsi="Times New Roman" w:cs="Times New Roman"/>
                <w:sz w:val="24"/>
                <w:szCs w:val="24"/>
              </w:rPr>
              <w:t>000110</w:t>
            </w:r>
          </w:p>
        </w:tc>
        <w:tc>
          <w:tcPr>
            <w:tcW w:w="5350" w:type="dxa"/>
            <w:gridSpan w:val="2"/>
            <w:tcBorders>
              <w:top w:val="nil"/>
              <w:left w:val="nil"/>
              <w:bottom w:val="single" w:color="000000" w:sz="4" w:space="0"/>
              <w:right w:val="single" w:color="000000" w:sz="4" w:space="0"/>
            </w:tcBorders>
            <w:shd w:val="clear" w:color="FFFFCC" w:fill="FFFFFF"/>
            <w:vAlign w:val="center"/>
          </w:tcPr>
          <w:p w14:paraId="2011E818">
            <w:pP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rFonts w:hint="default" w:ascii="Times New Roman" w:hAnsi="Times New Roman" w:cs="Times New Roman"/>
                <w:color w:val="auto"/>
                <w:sz w:val="24"/>
                <w:szCs w:val="24"/>
                <w:lang w:val="ru-RU"/>
              </w:rPr>
              <w:t xml:space="preserve"> (прочие поступления)</w:t>
            </w:r>
          </w:p>
        </w:tc>
      </w:tr>
      <w:tr w14:paraId="5A8EF24B">
        <w:tblPrEx>
          <w:tblCellMar>
            <w:top w:w="0" w:type="dxa"/>
            <w:left w:w="108" w:type="dxa"/>
            <w:bottom w:w="0" w:type="dxa"/>
            <w:right w:w="108" w:type="dxa"/>
          </w:tblCellMar>
        </w:tblPrEx>
        <w:trPr>
          <w:trHeight w:val="1051" w:hRule="atLeast"/>
        </w:trPr>
        <w:tc>
          <w:tcPr>
            <w:tcW w:w="888" w:type="dxa"/>
            <w:tcBorders>
              <w:top w:val="nil"/>
              <w:left w:val="single" w:color="000000" w:sz="4" w:space="0"/>
              <w:bottom w:val="single" w:color="auto" w:sz="4" w:space="0"/>
              <w:right w:val="single" w:color="000000" w:sz="4" w:space="0"/>
            </w:tcBorders>
            <w:shd w:val="clear" w:color="FFFFCC" w:fill="FFFFFF"/>
            <w:vAlign w:val="center"/>
          </w:tcPr>
          <w:p w14:paraId="54B79487">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ru-RU"/>
              </w:rPr>
              <w:t>7</w:t>
            </w:r>
          </w:p>
        </w:tc>
        <w:tc>
          <w:tcPr>
            <w:tcW w:w="1254" w:type="dxa"/>
            <w:tcBorders>
              <w:top w:val="nil"/>
              <w:left w:val="nil"/>
              <w:bottom w:val="single" w:color="auto" w:sz="4" w:space="0"/>
              <w:right w:val="single" w:color="000000" w:sz="4" w:space="0"/>
            </w:tcBorders>
            <w:shd w:val="clear" w:color="FFFFCC" w:fill="FFFFFF"/>
            <w:noWrap/>
            <w:vAlign w:val="center"/>
          </w:tcPr>
          <w:p w14:paraId="2AA0439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auto" w:sz="4" w:space="0"/>
              <w:right w:val="single" w:color="000000" w:sz="4" w:space="0"/>
            </w:tcBorders>
            <w:shd w:val="clear" w:color="FFFFCC" w:fill="FFFFFF"/>
            <w:vAlign w:val="center"/>
          </w:tcPr>
          <w:p w14:paraId="67171C63">
            <w:pPr>
              <w:jc w:val="center"/>
              <w:rPr>
                <w:rFonts w:hint="default" w:ascii="Times New Roman" w:hAnsi="Times New Roman" w:cs="Times New Roman"/>
                <w:sz w:val="24"/>
                <w:szCs w:val="24"/>
              </w:rPr>
            </w:pPr>
            <w:r>
              <w:rPr>
                <w:rFonts w:hint="default" w:ascii="Times New Roman" w:hAnsi="Times New Roman" w:cs="Times New Roman"/>
                <w:sz w:val="24"/>
                <w:szCs w:val="24"/>
              </w:rPr>
              <w:t>11105035100000120</w:t>
            </w:r>
          </w:p>
        </w:tc>
        <w:tc>
          <w:tcPr>
            <w:tcW w:w="5350" w:type="dxa"/>
            <w:gridSpan w:val="2"/>
            <w:tcBorders>
              <w:top w:val="nil"/>
              <w:left w:val="nil"/>
              <w:bottom w:val="single" w:color="auto" w:sz="4" w:space="0"/>
              <w:right w:val="single" w:color="000000" w:sz="4" w:space="0"/>
            </w:tcBorders>
            <w:shd w:val="clear" w:color="FFFFCC" w:fill="FFFFFF"/>
            <w:vAlign w:val="center"/>
          </w:tcPr>
          <w:p w14:paraId="75BE11F8">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14:paraId="1F0A5152">
        <w:tblPrEx>
          <w:tblCellMar>
            <w:top w:w="0" w:type="dxa"/>
            <w:left w:w="108" w:type="dxa"/>
            <w:bottom w:w="0" w:type="dxa"/>
            <w:right w:w="108" w:type="dxa"/>
          </w:tblCellMar>
        </w:tblPrEx>
        <w:trPr>
          <w:trHeight w:val="609" w:hRule="atLeast"/>
        </w:trPr>
        <w:tc>
          <w:tcPr>
            <w:tcW w:w="888" w:type="dxa"/>
            <w:tcBorders>
              <w:top w:val="single" w:color="auto" w:sz="4" w:space="0"/>
              <w:left w:val="single" w:color="auto" w:sz="4" w:space="0"/>
              <w:bottom w:val="single" w:color="auto" w:sz="4" w:space="0"/>
              <w:right w:val="single" w:color="000000" w:sz="4" w:space="0"/>
            </w:tcBorders>
            <w:shd w:val="clear" w:color="FFFFCC" w:fill="FFFFFF"/>
            <w:vAlign w:val="center"/>
          </w:tcPr>
          <w:p w14:paraId="0778017B">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38</w:t>
            </w:r>
          </w:p>
        </w:tc>
        <w:tc>
          <w:tcPr>
            <w:tcW w:w="1254" w:type="dxa"/>
            <w:tcBorders>
              <w:top w:val="single" w:color="auto" w:sz="4" w:space="0"/>
              <w:left w:val="nil"/>
              <w:bottom w:val="single" w:color="auto" w:sz="4" w:space="0"/>
              <w:right w:val="single" w:color="000000" w:sz="4" w:space="0"/>
            </w:tcBorders>
            <w:shd w:val="clear" w:color="FFFFCC" w:fill="FFFFFF"/>
            <w:noWrap/>
            <w:vAlign w:val="center"/>
          </w:tcPr>
          <w:p w14:paraId="67F916A4">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842</w:t>
            </w:r>
          </w:p>
        </w:tc>
        <w:tc>
          <w:tcPr>
            <w:tcW w:w="2268" w:type="dxa"/>
            <w:gridSpan w:val="2"/>
            <w:tcBorders>
              <w:top w:val="single" w:color="auto" w:sz="4" w:space="0"/>
              <w:left w:val="nil"/>
              <w:bottom w:val="single" w:color="auto" w:sz="4" w:space="0"/>
              <w:right w:val="single" w:color="000000" w:sz="4" w:space="0"/>
            </w:tcBorders>
            <w:shd w:val="clear" w:color="FFFFCC" w:fill="FFFFFF"/>
            <w:vAlign w:val="center"/>
          </w:tcPr>
          <w:p w14:paraId="4AC11CF0">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11109080101000120</w:t>
            </w:r>
          </w:p>
        </w:tc>
        <w:tc>
          <w:tcPr>
            <w:tcW w:w="5350" w:type="dxa"/>
            <w:gridSpan w:val="2"/>
            <w:tcBorders>
              <w:top w:val="single" w:color="auto" w:sz="4" w:space="0"/>
              <w:left w:val="nil"/>
              <w:bottom w:val="single" w:color="auto" w:sz="4" w:space="0"/>
              <w:right w:val="single" w:color="auto" w:sz="4" w:space="0"/>
            </w:tcBorders>
            <w:shd w:val="clear" w:color="FFFFCC" w:fill="FFFFFF"/>
            <w:vAlign w:val="center"/>
          </w:tcPr>
          <w:p w14:paraId="7F36911A">
            <w:pP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 </w:t>
            </w:r>
          </w:p>
        </w:tc>
      </w:tr>
      <w:tr w14:paraId="30B79CE0">
        <w:tblPrEx>
          <w:tblCellMar>
            <w:top w:w="0" w:type="dxa"/>
            <w:left w:w="108" w:type="dxa"/>
            <w:bottom w:w="0" w:type="dxa"/>
            <w:right w:w="108" w:type="dxa"/>
          </w:tblCellMar>
        </w:tblPrEx>
        <w:trPr>
          <w:trHeight w:val="609" w:hRule="atLeast"/>
        </w:trPr>
        <w:tc>
          <w:tcPr>
            <w:tcW w:w="888" w:type="dxa"/>
            <w:tcBorders>
              <w:top w:val="single" w:color="auto" w:sz="4" w:space="0"/>
              <w:left w:val="single" w:color="auto" w:sz="4" w:space="0"/>
              <w:bottom w:val="single" w:color="auto" w:sz="4" w:space="0"/>
              <w:right w:val="single" w:color="000000" w:sz="4" w:space="0"/>
            </w:tcBorders>
            <w:shd w:val="clear" w:color="FFFFCC" w:fill="FFFFFF"/>
            <w:vAlign w:val="center"/>
          </w:tcPr>
          <w:p w14:paraId="15140347">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ru-RU"/>
              </w:rPr>
              <w:t>9</w:t>
            </w:r>
          </w:p>
        </w:tc>
        <w:tc>
          <w:tcPr>
            <w:tcW w:w="1254" w:type="dxa"/>
            <w:tcBorders>
              <w:top w:val="single" w:color="auto" w:sz="4" w:space="0"/>
              <w:left w:val="nil"/>
              <w:bottom w:val="single" w:color="auto" w:sz="4" w:space="0"/>
              <w:right w:val="single" w:color="000000" w:sz="4" w:space="0"/>
            </w:tcBorders>
            <w:shd w:val="clear" w:color="FFFFCC" w:fill="FFFFFF"/>
            <w:noWrap/>
            <w:vAlign w:val="center"/>
          </w:tcPr>
          <w:p w14:paraId="59262C6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single" w:color="auto" w:sz="4" w:space="0"/>
              <w:left w:val="nil"/>
              <w:bottom w:val="single" w:color="auto" w:sz="4" w:space="0"/>
              <w:right w:val="single" w:color="000000" w:sz="4" w:space="0"/>
            </w:tcBorders>
            <w:shd w:val="clear" w:color="FFFFCC" w:fill="FFFFFF"/>
            <w:vAlign w:val="center"/>
          </w:tcPr>
          <w:p w14:paraId="09F0961E">
            <w:pPr>
              <w:jc w:val="center"/>
              <w:rPr>
                <w:rFonts w:hint="default" w:ascii="Times New Roman" w:hAnsi="Times New Roman" w:cs="Times New Roman"/>
                <w:sz w:val="24"/>
                <w:szCs w:val="24"/>
              </w:rPr>
            </w:pPr>
            <w:r>
              <w:rPr>
                <w:rFonts w:hint="default" w:ascii="Times New Roman" w:hAnsi="Times New Roman" w:cs="Times New Roman"/>
                <w:sz w:val="24"/>
                <w:szCs w:val="24"/>
              </w:rPr>
              <w:t>11301995100000130</w:t>
            </w:r>
          </w:p>
        </w:tc>
        <w:tc>
          <w:tcPr>
            <w:tcW w:w="5350" w:type="dxa"/>
            <w:gridSpan w:val="2"/>
            <w:tcBorders>
              <w:top w:val="single" w:color="auto" w:sz="4" w:space="0"/>
              <w:left w:val="nil"/>
              <w:bottom w:val="single" w:color="auto" w:sz="4" w:space="0"/>
              <w:right w:val="single" w:color="auto" w:sz="4" w:space="0"/>
            </w:tcBorders>
            <w:shd w:val="clear" w:color="FFFFCC" w:fill="FFFFFF"/>
            <w:vAlign w:val="center"/>
          </w:tcPr>
          <w:p w14:paraId="6D79754F">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Прочие доходы от оказания платных услуг (работ) получателями средств бюджетов сельских поселений</w:t>
            </w:r>
          </w:p>
        </w:tc>
      </w:tr>
      <w:tr w14:paraId="3D0CD695">
        <w:tblPrEx>
          <w:tblCellMar>
            <w:top w:w="0" w:type="dxa"/>
            <w:left w:w="108" w:type="dxa"/>
            <w:bottom w:w="0" w:type="dxa"/>
            <w:right w:w="108" w:type="dxa"/>
          </w:tblCellMar>
        </w:tblPrEx>
        <w:trPr>
          <w:trHeight w:val="716" w:hRule="atLeast"/>
        </w:trPr>
        <w:tc>
          <w:tcPr>
            <w:tcW w:w="888" w:type="dxa"/>
            <w:tcBorders>
              <w:top w:val="single" w:color="auto" w:sz="4" w:space="0"/>
              <w:left w:val="single" w:color="000000" w:sz="4" w:space="0"/>
              <w:bottom w:val="single" w:color="000000" w:sz="4" w:space="0"/>
              <w:right w:val="single" w:color="000000" w:sz="4" w:space="0"/>
            </w:tcBorders>
            <w:shd w:val="clear" w:color="FFFFCC" w:fill="FFFFFF"/>
            <w:vAlign w:val="center"/>
          </w:tcPr>
          <w:p w14:paraId="2FE9F71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40</w:t>
            </w:r>
          </w:p>
        </w:tc>
        <w:tc>
          <w:tcPr>
            <w:tcW w:w="1254" w:type="dxa"/>
            <w:tcBorders>
              <w:top w:val="single" w:color="auto" w:sz="4" w:space="0"/>
              <w:left w:val="nil"/>
              <w:bottom w:val="single" w:color="000000" w:sz="4" w:space="0"/>
              <w:right w:val="single" w:color="000000" w:sz="4" w:space="0"/>
            </w:tcBorders>
            <w:shd w:val="clear" w:color="FFFFCC" w:fill="FFFFFF"/>
            <w:noWrap/>
            <w:vAlign w:val="center"/>
          </w:tcPr>
          <w:p w14:paraId="1252FE71">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single" w:color="auto" w:sz="4" w:space="0"/>
              <w:left w:val="nil"/>
              <w:bottom w:val="single" w:color="000000" w:sz="4" w:space="0"/>
              <w:right w:val="single" w:color="000000" w:sz="4" w:space="0"/>
            </w:tcBorders>
            <w:shd w:val="clear" w:color="FFFFCC" w:fill="FFFFFF"/>
            <w:vAlign w:val="center"/>
          </w:tcPr>
          <w:p w14:paraId="7FFCCFD8">
            <w:pPr>
              <w:jc w:val="center"/>
              <w:rPr>
                <w:rFonts w:hint="default" w:ascii="Times New Roman" w:hAnsi="Times New Roman" w:cs="Times New Roman"/>
                <w:sz w:val="24"/>
                <w:szCs w:val="24"/>
              </w:rPr>
            </w:pPr>
            <w:r>
              <w:rPr>
                <w:rFonts w:hint="default" w:ascii="Times New Roman" w:hAnsi="Times New Roman" w:cs="Times New Roman"/>
                <w:sz w:val="24"/>
                <w:szCs w:val="24"/>
              </w:rPr>
              <w:t>11302065100000130</w:t>
            </w:r>
          </w:p>
        </w:tc>
        <w:tc>
          <w:tcPr>
            <w:tcW w:w="5350" w:type="dxa"/>
            <w:gridSpan w:val="2"/>
            <w:tcBorders>
              <w:top w:val="single" w:color="auto" w:sz="4" w:space="0"/>
              <w:left w:val="nil"/>
              <w:bottom w:val="single" w:color="000000" w:sz="4" w:space="0"/>
              <w:right w:val="single" w:color="000000" w:sz="4" w:space="0"/>
            </w:tcBorders>
            <w:shd w:val="clear" w:color="FFFFCC" w:fill="FFFFFF"/>
            <w:vAlign w:val="center"/>
          </w:tcPr>
          <w:p w14:paraId="7105C725">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Доходы, поступающие в порядке возмещения расходов, понесенных в связи с эксплуатацией имущества сельских поселений</w:t>
            </w:r>
          </w:p>
        </w:tc>
      </w:tr>
      <w:tr w14:paraId="2E9CFFFB">
        <w:tblPrEx>
          <w:tblCellMar>
            <w:top w:w="0" w:type="dxa"/>
            <w:left w:w="108" w:type="dxa"/>
            <w:bottom w:w="0" w:type="dxa"/>
            <w:right w:w="108" w:type="dxa"/>
          </w:tblCellMar>
        </w:tblPrEx>
        <w:trPr>
          <w:trHeight w:val="472"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4D6F4CD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w:t>
            </w:r>
          </w:p>
        </w:tc>
        <w:tc>
          <w:tcPr>
            <w:tcW w:w="1254" w:type="dxa"/>
            <w:tcBorders>
              <w:top w:val="nil"/>
              <w:left w:val="nil"/>
              <w:bottom w:val="single" w:color="000000" w:sz="4" w:space="0"/>
              <w:right w:val="single" w:color="000000" w:sz="4" w:space="0"/>
            </w:tcBorders>
            <w:shd w:val="clear" w:color="FFFFCC" w:fill="FFFFFF"/>
            <w:noWrap/>
            <w:vAlign w:val="center"/>
          </w:tcPr>
          <w:p w14:paraId="0A71AE7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4A0C4CB5">
            <w:pPr>
              <w:jc w:val="center"/>
              <w:rPr>
                <w:rFonts w:hint="default" w:ascii="Times New Roman" w:hAnsi="Times New Roman" w:cs="Times New Roman"/>
                <w:sz w:val="24"/>
                <w:szCs w:val="24"/>
              </w:rPr>
            </w:pPr>
            <w:r>
              <w:rPr>
                <w:rFonts w:hint="default" w:ascii="Times New Roman" w:hAnsi="Times New Roman" w:cs="Times New Roman"/>
                <w:sz w:val="24"/>
                <w:szCs w:val="24"/>
              </w:rPr>
              <w:t>11302995100000130</w:t>
            </w:r>
          </w:p>
        </w:tc>
        <w:tc>
          <w:tcPr>
            <w:tcW w:w="5350" w:type="dxa"/>
            <w:gridSpan w:val="2"/>
            <w:tcBorders>
              <w:top w:val="nil"/>
              <w:left w:val="nil"/>
              <w:bottom w:val="single" w:color="000000" w:sz="4" w:space="0"/>
              <w:right w:val="single" w:color="000000" w:sz="4" w:space="0"/>
            </w:tcBorders>
            <w:shd w:val="clear" w:color="FFFFCC" w:fill="FFFFFF"/>
            <w:vAlign w:val="center"/>
          </w:tcPr>
          <w:p w14:paraId="353E7356">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Прочие доходы от компенсации затрат бюджетов сельских поселений</w:t>
            </w:r>
          </w:p>
        </w:tc>
      </w:tr>
      <w:tr w14:paraId="4BDD3B00">
        <w:tblPrEx>
          <w:tblCellMar>
            <w:top w:w="0" w:type="dxa"/>
            <w:left w:w="108" w:type="dxa"/>
            <w:bottom w:w="0" w:type="dxa"/>
            <w:right w:w="108" w:type="dxa"/>
          </w:tblCellMar>
        </w:tblPrEx>
        <w:trPr>
          <w:trHeight w:val="1218"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4BEECDCD">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42</w:t>
            </w:r>
          </w:p>
        </w:tc>
        <w:tc>
          <w:tcPr>
            <w:tcW w:w="1254" w:type="dxa"/>
            <w:tcBorders>
              <w:top w:val="nil"/>
              <w:left w:val="nil"/>
              <w:bottom w:val="single" w:color="000000" w:sz="4" w:space="0"/>
              <w:right w:val="single" w:color="000000" w:sz="4" w:space="0"/>
            </w:tcBorders>
            <w:shd w:val="clear" w:color="FFFFCC" w:fill="FFFFFF"/>
            <w:noWrap/>
            <w:vAlign w:val="center"/>
          </w:tcPr>
          <w:p w14:paraId="60C0A25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1724103D">
            <w:pPr>
              <w:jc w:val="center"/>
              <w:rPr>
                <w:rFonts w:hint="default" w:ascii="Times New Roman" w:hAnsi="Times New Roman" w:cs="Times New Roman"/>
                <w:sz w:val="24"/>
                <w:szCs w:val="24"/>
              </w:rPr>
            </w:pPr>
            <w:r>
              <w:rPr>
                <w:rFonts w:hint="default" w:ascii="Times New Roman" w:hAnsi="Times New Roman" w:cs="Times New Roman"/>
                <w:sz w:val="24"/>
                <w:szCs w:val="24"/>
              </w:rPr>
              <w:t>11402053100000410</w:t>
            </w:r>
          </w:p>
        </w:tc>
        <w:tc>
          <w:tcPr>
            <w:tcW w:w="5350" w:type="dxa"/>
            <w:gridSpan w:val="2"/>
            <w:tcBorders>
              <w:top w:val="nil"/>
              <w:left w:val="nil"/>
              <w:bottom w:val="single" w:color="000000" w:sz="4" w:space="0"/>
              <w:right w:val="single" w:color="000000" w:sz="4" w:space="0"/>
            </w:tcBorders>
            <w:shd w:val="clear" w:color="FFFFCC" w:fill="FFFFFF"/>
          </w:tcPr>
          <w:p w14:paraId="182C36BE">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14:paraId="3A63385A">
        <w:tblPrEx>
          <w:tblCellMar>
            <w:top w:w="0" w:type="dxa"/>
            <w:left w:w="108" w:type="dxa"/>
            <w:bottom w:w="0" w:type="dxa"/>
            <w:right w:w="108" w:type="dxa"/>
          </w:tblCellMar>
        </w:tblPrEx>
        <w:trPr>
          <w:trHeight w:val="1218"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56F25ADD">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43</w:t>
            </w:r>
          </w:p>
        </w:tc>
        <w:tc>
          <w:tcPr>
            <w:tcW w:w="1254" w:type="dxa"/>
            <w:tcBorders>
              <w:top w:val="nil"/>
              <w:left w:val="nil"/>
              <w:bottom w:val="single" w:color="000000" w:sz="4" w:space="0"/>
              <w:right w:val="single" w:color="000000" w:sz="4" w:space="0"/>
            </w:tcBorders>
            <w:shd w:val="clear" w:color="FFFFCC" w:fill="FFFFFF"/>
            <w:noWrap/>
            <w:vAlign w:val="center"/>
          </w:tcPr>
          <w:p w14:paraId="35D4EA4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7BE73D6B">
            <w:pPr>
              <w:jc w:val="center"/>
              <w:rPr>
                <w:rFonts w:hint="default" w:ascii="Times New Roman" w:hAnsi="Times New Roman" w:cs="Times New Roman"/>
                <w:sz w:val="24"/>
                <w:szCs w:val="24"/>
              </w:rPr>
            </w:pPr>
            <w:r>
              <w:rPr>
                <w:rFonts w:hint="default" w:ascii="Times New Roman" w:hAnsi="Times New Roman" w:cs="Times New Roman"/>
                <w:sz w:val="24"/>
                <w:szCs w:val="24"/>
              </w:rPr>
              <w:t>11402053100000440</w:t>
            </w:r>
          </w:p>
        </w:tc>
        <w:tc>
          <w:tcPr>
            <w:tcW w:w="5350" w:type="dxa"/>
            <w:gridSpan w:val="2"/>
            <w:tcBorders>
              <w:top w:val="nil"/>
              <w:left w:val="nil"/>
              <w:bottom w:val="single" w:color="000000" w:sz="4" w:space="0"/>
              <w:right w:val="single" w:color="000000" w:sz="4" w:space="0"/>
            </w:tcBorders>
            <w:shd w:val="clear" w:color="FFFFCC" w:fill="FFFFFF"/>
            <w:vAlign w:val="center"/>
          </w:tcPr>
          <w:p w14:paraId="6BC5D12F">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14:paraId="3D04C72E">
        <w:tblPrEx>
          <w:tblCellMar>
            <w:top w:w="0" w:type="dxa"/>
            <w:left w:w="108" w:type="dxa"/>
            <w:bottom w:w="0" w:type="dxa"/>
            <w:right w:w="108" w:type="dxa"/>
          </w:tblCellMar>
        </w:tblPrEx>
        <w:trPr>
          <w:trHeight w:val="60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4AABAD7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44</w:t>
            </w:r>
          </w:p>
        </w:tc>
        <w:tc>
          <w:tcPr>
            <w:tcW w:w="1254" w:type="dxa"/>
            <w:tcBorders>
              <w:top w:val="nil"/>
              <w:left w:val="nil"/>
              <w:bottom w:val="single" w:color="000000" w:sz="4" w:space="0"/>
              <w:right w:val="single" w:color="000000" w:sz="4" w:space="0"/>
            </w:tcBorders>
            <w:shd w:val="clear" w:color="FFFFCC" w:fill="FFFFFF"/>
            <w:noWrap/>
            <w:vAlign w:val="center"/>
          </w:tcPr>
          <w:p w14:paraId="703A43CD">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1415C7D4">
            <w:pPr>
              <w:jc w:val="center"/>
              <w:rPr>
                <w:rFonts w:hint="default" w:ascii="Times New Roman" w:hAnsi="Times New Roman" w:cs="Times New Roman"/>
                <w:sz w:val="24"/>
                <w:szCs w:val="24"/>
              </w:rPr>
            </w:pPr>
            <w:r>
              <w:rPr>
                <w:rFonts w:hint="default" w:ascii="Times New Roman" w:hAnsi="Times New Roman" w:cs="Times New Roman"/>
                <w:sz w:val="24"/>
                <w:szCs w:val="24"/>
              </w:rPr>
              <w:t>11602020020000140</w:t>
            </w:r>
          </w:p>
        </w:tc>
        <w:tc>
          <w:tcPr>
            <w:tcW w:w="5350" w:type="dxa"/>
            <w:gridSpan w:val="2"/>
            <w:tcBorders>
              <w:top w:val="nil"/>
              <w:left w:val="nil"/>
              <w:bottom w:val="single" w:color="000000" w:sz="4" w:space="0"/>
              <w:right w:val="single" w:color="000000" w:sz="4" w:space="0"/>
            </w:tcBorders>
            <w:shd w:val="clear" w:color="FFFFCC" w:fill="FFFFFF"/>
            <w:vAlign w:val="center"/>
          </w:tcPr>
          <w:p w14:paraId="3434269B">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14:paraId="7D72B661">
        <w:tblPrEx>
          <w:tblCellMar>
            <w:top w:w="0" w:type="dxa"/>
            <w:left w:w="108" w:type="dxa"/>
            <w:bottom w:w="0" w:type="dxa"/>
            <w:right w:w="108" w:type="dxa"/>
          </w:tblCellMar>
        </w:tblPrEx>
        <w:trPr>
          <w:trHeight w:val="1081"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0B26035B">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45</w:t>
            </w:r>
          </w:p>
        </w:tc>
        <w:tc>
          <w:tcPr>
            <w:tcW w:w="1254" w:type="dxa"/>
            <w:tcBorders>
              <w:top w:val="nil"/>
              <w:left w:val="nil"/>
              <w:bottom w:val="single" w:color="000000" w:sz="4" w:space="0"/>
              <w:right w:val="single" w:color="000000" w:sz="4" w:space="0"/>
            </w:tcBorders>
            <w:shd w:val="clear" w:color="FFFFCC" w:fill="FFFFFF"/>
            <w:noWrap/>
            <w:vAlign w:val="center"/>
          </w:tcPr>
          <w:p w14:paraId="62D256A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195AF849">
            <w:pPr>
              <w:jc w:val="center"/>
              <w:rPr>
                <w:rFonts w:hint="default" w:ascii="Times New Roman" w:hAnsi="Times New Roman" w:cs="Times New Roman"/>
                <w:sz w:val="24"/>
                <w:szCs w:val="24"/>
              </w:rPr>
            </w:pPr>
            <w:r>
              <w:rPr>
                <w:rFonts w:hint="default" w:ascii="Times New Roman" w:hAnsi="Times New Roman" w:cs="Times New Roman"/>
                <w:sz w:val="24"/>
                <w:szCs w:val="24"/>
              </w:rPr>
              <w:t>11607010100000140</w:t>
            </w:r>
          </w:p>
        </w:tc>
        <w:tc>
          <w:tcPr>
            <w:tcW w:w="5350" w:type="dxa"/>
            <w:gridSpan w:val="2"/>
            <w:tcBorders>
              <w:top w:val="nil"/>
              <w:left w:val="nil"/>
              <w:bottom w:val="single" w:color="000000" w:sz="4" w:space="0"/>
              <w:right w:val="single" w:color="000000" w:sz="4" w:space="0"/>
            </w:tcBorders>
            <w:shd w:val="clear" w:color="FFFFCC" w:fill="FFFFFF"/>
            <w:vAlign w:val="center"/>
          </w:tcPr>
          <w:p w14:paraId="304DCBB3">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14:paraId="091BBFD7">
        <w:tblPrEx>
          <w:tblCellMar>
            <w:top w:w="0" w:type="dxa"/>
            <w:left w:w="108" w:type="dxa"/>
            <w:bottom w:w="0" w:type="dxa"/>
            <w:right w:w="108" w:type="dxa"/>
          </w:tblCellMar>
        </w:tblPrEx>
        <w:trPr>
          <w:trHeight w:val="609" w:hRule="atLeast"/>
        </w:trPr>
        <w:tc>
          <w:tcPr>
            <w:tcW w:w="888" w:type="dxa"/>
            <w:tcBorders>
              <w:top w:val="nil"/>
              <w:left w:val="single" w:color="000000" w:sz="4" w:space="0"/>
              <w:bottom w:val="single" w:color="auto" w:sz="4" w:space="0"/>
              <w:right w:val="single" w:color="000000" w:sz="4" w:space="0"/>
            </w:tcBorders>
            <w:shd w:val="clear" w:color="FFFFCC" w:fill="FFFFFF"/>
            <w:vAlign w:val="center"/>
          </w:tcPr>
          <w:p w14:paraId="41A16C9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w:t>
            </w:r>
          </w:p>
        </w:tc>
        <w:tc>
          <w:tcPr>
            <w:tcW w:w="1254" w:type="dxa"/>
            <w:tcBorders>
              <w:top w:val="nil"/>
              <w:left w:val="nil"/>
              <w:bottom w:val="single" w:color="auto" w:sz="4" w:space="0"/>
              <w:right w:val="single" w:color="000000" w:sz="4" w:space="0"/>
            </w:tcBorders>
            <w:shd w:val="clear" w:color="FFFFCC" w:fill="FFFFFF"/>
            <w:noWrap/>
            <w:vAlign w:val="center"/>
          </w:tcPr>
          <w:p w14:paraId="57B6876B">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auto" w:sz="4" w:space="0"/>
              <w:right w:val="single" w:color="000000" w:sz="4" w:space="0"/>
            </w:tcBorders>
            <w:shd w:val="clear" w:color="FFFFCC" w:fill="FFFFFF"/>
            <w:vAlign w:val="center"/>
          </w:tcPr>
          <w:p w14:paraId="1FAAFFB0">
            <w:pPr>
              <w:jc w:val="center"/>
              <w:rPr>
                <w:rFonts w:hint="default" w:ascii="Times New Roman" w:hAnsi="Times New Roman" w:cs="Times New Roman"/>
                <w:sz w:val="24"/>
                <w:szCs w:val="24"/>
              </w:rPr>
            </w:pPr>
            <w:r>
              <w:rPr>
                <w:rFonts w:hint="default" w:ascii="Times New Roman" w:hAnsi="Times New Roman" w:cs="Times New Roman"/>
                <w:sz w:val="24"/>
                <w:szCs w:val="24"/>
              </w:rPr>
              <w:t>11610031100000140</w:t>
            </w:r>
          </w:p>
        </w:tc>
        <w:tc>
          <w:tcPr>
            <w:tcW w:w="5350" w:type="dxa"/>
            <w:gridSpan w:val="2"/>
            <w:tcBorders>
              <w:top w:val="nil"/>
              <w:left w:val="nil"/>
              <w:bottom w:val="single" w:color="auto" w:sz="4" w:space="0"/>
              <w:right w:val="single" w:color="000000" w:sz="4" w:space="0"/>
            </w:tcBorders>
            <w:shd w:val="clear" w:color="FFFFCC" w:fill="FFFFFF"/>
            <w:vAlign w:val="center"/>
          </w:tcPr>
          <w:p w14:paraId="3A0FAF3C">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14:paraId="60AFF0CB">
        <w:tblPrEx>
          <w:tblCellMar>
            <w:top w:w="0" w:type="dxa"/>
            <w:left w:w="108" w:type="dxa"/>
            <w:bottom w:w="0" w:type="dxa"/>
            <w:right w:w="108" w:type="dxa"/>
          </w:tblCellMar>
        </w:tblPrEx>
        <w:trPr>
          <w:trHeight w:val="914" w:hRule="atLeast"/>
        </w:trPr>
        <w:tc>
          <w:tcPr>
            <w:tcW w:w="888" w:type="dxa"/>
            <w:tcBorders>
              <w:top w:val="single" w:color="auto" w:sz="4" w:space="0"/>
              <w:left w:val="single" w:color="auto" w:sz="4" w:space="0"/>
              <w:bottom w:val="single" w:color="auto" w:sz="4" w:space="0"/>
              <w:right w:val="single" w:color="auto" w:sz="4" w:space="0"/>
            </w:tcBorders>
            <w:shd w:val="clear" w:color="FFFFCC" w:fill="FFFFFF"/>
            <w:vAlign w:val="center"/>
          </w:tcPr>
          <w:p w14:paraId="34CD00C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47</w:t>
            </w:r>
          </w:p>
        </w:tc>
        <w:tc>
          <w:tcPr>
            <w:tcW w:w="1254" w:type="dxa"/>
            <w:tcBorders>
              <w:top w:val="single" w:color="auto" w:sz="4" w:space="0"/>
              <w:left w:val="single" w:color="auto" w:sz="4" w:space="0"/>
              <w:bottom w:val="single" w:color="auto" w:sz="4" w:space="0"/>
              <w:right w:val="single" w:color="auto" w:sz="4" w:space="0"/>
            </w:tcBorders>
            <w:shd w:val="clear" w:color="FFFFCC" w:fill="FFFFFF"/>
            <w:noWrap/>
            <w:vAlign w:val="center"/>
          </w:tcPr>
          <w:p w14:paraId="6ED22BB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single" w:color="auto" w:sz="4" w:space="0"/>
              <w:left w:val="single" w:color="auto" w:sz="4" w:space="0"/>
              <w:bottom w:val="single" w:color="auto" w:sz="4" w:space="0"/>
              <w:right w:val="single" w:color="auto" w:sz="4" w:space="0"/>
            </w:tcBorders>
            <w:shd w:val="clear" w:color="FFFFCC" w:fill="FFFFFF"/>
            <w:vAlign w:val="center"/>
          </w:tcPr>
          <w:p w14:paraId="23BA5E21">
            <w:pPr>
              <w:jc w:val="center"/>
              <w:rPr>
                <w:rFonts w:hint="default" w:ascii="Times New Roman" w:hAnsi="Times New Roman" w:cs="Times New Roman"/>
                <w:sz w:val="24"/>
                <w:szCs w:val="24"/>
              </w:rPr>
            </w:pPr>
            <w:r>
              <w:rPr>
                <w:rFonts w:hint="default" w:ascii="Times New Roman" w:hAnsi="Times New Roman" w:cs="Times New Roman"/>
                <w:sz w:val="24"/>
                <w:szCs w:val="24"/>
              </w:rPr>
              <w:t>11610123010000140</w:t>
            </w:r>
          </w:p>
        </w:tc>
        <w:tc>
          <w:tcPr>
            <w:tcW w:w="5350" w:type="dxa"/>
            <w:gridSpan w:val="2"/>
            <w:tcBorders>
              <w:top w:val="single" w:color="auto" w:sz="4" w:space="0"/>
              <w:left w:val="single" w:color="auto" w:sz="4" w:space="0"/>
              <w:bottom w:val="single" w:color="auto" w:sz="4" w:space="0"/>
              <w:right w:val="single" w:color="auto" w:sz="4" w:space="0"/>
            </w:tcBorders>
            <w:shd w:val="clear" w:color="FFFFCC" w:fill="FFFFFF"/>
            <w:vAlign w:val="center"/>
          </w:tcPr>
          <w:p w14:paraId="0B549396">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14:paraId="6DBF52C7">
        <w:tblPrEx>
          <w:tblCellMar>
            <w:top w:w="0" w:type="dxa"/>
            <w:left w:w="108" w:type="dxa"/>
            <w:bottom w:w="0" w:type="dxa"/>
            <w:right w:w="108" w:type="dxa"/>
          </w:tblCellMar>
        </w:tblPrEx>
        <w:trPr>
          <w:trHeight w:val="640" w:hRule="atLeast"/>
        </w:trPr>
        <w:tc>
          <w:tcPr>
            <w:tcW w:w="888" w:type="dxa"/>
            <w:tcBorders>
              <w:top w:val="single" w:color="auto" w:sz="4" w:space="0"/>
              <w:left w:val="single" w:color="000000" w:sz="4" w:space="0"/>
              <w:bottom w:val="single" w:color="000000" w:sz="4" w:space="0"/>
              <w:right w:val="single" w:color="000000" w:sz="4" w:space="0"/>
            </w:tcBorders>
            <w:shd w:val="clear" w:color="FFFFCC" w:fill="FFFFFF"/>
            <w:vAlign w:val="center"/>
          </w:tcPr>
          <w:p w14:paraId="1137C33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48</w:t>
            </w:r>
          </w:p>
        </w:tc>
        <w:tc>
          <w:tcPr>
            <w:tcW w:w="1254" w:type="dxa"/>
            <w:tcBorders>
              <w:top w:val="single" w:color="auto" w:sz="4" w:space="0"/>
              <w:left w:val="nil"/>
              <w:bottom w:val="single" w:color="000000" w:sz="4" w:space="0"/>
              <w:right w:val="single" w:color="000000" w:sz="4" w:space="0"/>
            </w:tcBorders>
            <w:shd w:val="clear" w:color="FFFFCC" w:fill="FFFFFF"/>
            <w:noWrap/>
            <w:vAlign w:val="center"/>
          </w:tcPr>
          <w:p w14:paraId="1AE2306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single" w:color="auto" w:sz="4" w:space="0"/>
              <w:left w:val="nil"/>
              <w:bottom w:val="single" w:color="000000" w:sz="4" w:space="0"/>
              <w:right w:val="nil"/>
            </w:tcBorders>
            <w:shd w:val="clear" w:color="FFFFCC" w:fill="FFFFFF"/>
            <w:vAlign w:val="center"/>
          </w:tcPr>
          <w:p w14:paraId="231E783A">
            <w:pPr>
              <w:jc w:val="center"/>
              <w:rPr>
                <w:rFonts w:hint="default" w:ascii="Times New Roman" w:hAnsi="Times New Roman" w:cs="Times New Roman"/>
                <w:sz w:val="24"/>
                <w:szCs w:val="24"/>
              </w:rPr>
            </w:pPr>
            <w:r>
              <w:rPr>
                <w:rFonts w:hint="default" w:ascii="Times New Roman" w:hAnsi="Times New Roman" w:cs="Times New Roman"/>
                <w:sz w:val="24"/>
                <w:szCs w:val="24"/>
              </w:rPr>
              <w:t>11715030100001150</w:t>
            </w:r>
          </w:p>
        </w:tc>
        <w:tc>
          <w:tcPr>
            <w:tcW w:w="5350" w:type="dxa"/>
            <w:gridSpan w:val="2"/>
            <w:tcBorders>
              <w:top w:val="single" w:color="auto" w:sz="4" w:space="0"/>
              <w:left w:val="single" w:color="auto" w:sz="4" w:space="0"/>
              <w:bottom w:val="single" w:color="auto" w:sz="4" w:space="0"/>
              <w:right w:val="single" w:color="auto" w:sz="4" w:space="0"/>
            </w:tcBorders>
            <w:shd w:val="clear" w:color="auto" w:fill="auto"/>
          </w:tcPr>
          <w:p w14:paraId="6F2D53E9">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Инициативные платежи, зачисляемые в бюджеты сельских поселений (поступления от юридических лиц (индивидуальных предпринимателей)</w:t>
            </w:r>
          </w:p>
        </w:tc>
      </w:tr>
      <w:tr w14:paraId="158B117D">
        <w:tblPrEx>
          <w:tblCellMar>
            <w:top w:w="0" w:type="dxa"/>
            <w:left w:w="108" w:type="dxa"/>
            <w:bottom w:w="0" w:type="dxa"/>
            <w:right w:w="108" w:type="dxa"/>
          </w:tblCellMar>
        </w:tblPrEx>
        <w:trPr>
          <w:trHeight w:val="60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22AA8BA5">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49</w:t>
            </w:r>
          </w:p>
        </w:tc>
        <w:tc>
          <w:tcPr>
            <w:tcW w:w="1254" w:type="dxa"/>
            <w:tcBorders>
              <w:top w:val="nil"/>
              <w:left w:val="nil"/>
              <w:bottom w:val="single" w:color="000000" w:sz="4" w:space="0"/>
              <w:right w:val="single" w:color="000000" w:sz="4" w:space="0"/>
            </w:tcBorders>
            <w:shd w:val="clear" w:color="FFFFCC" w:fill="FFFFFF"/>
            <w:noWrap/>
            <w:vAlign w:val="center"/>
          </w:tcPr>
          <w:p w14:paraId="09EEE5A7">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nil"/>
            </w:tcBorders>
            <w:shd w:val="clear" w:color="FFFFCC" w:fill="FFFFFF"/>
            <w:vAlign w:val="center"/>
          </w:tcPr>
          <w:p w14:paraId="79B7E842">
            <w:pPr>
              <w:jc w:val="center"/>
              <w:rPr>
                <w:rFonts w:hint="default" w:ascii="Times New Roman" w:hAnsi="Times New Roman" w:cs="Times New Roman"/>
                <w:sz w:val="24"/>
                <w:szCs w:val="24"/>
              </w:rPr>
            </w:pPr>
            <w:r>
              <w:rPr>
                <w:rFonts w:hint="default" w:ascii="Times New Roman" w:hAnsi="Times New Roman" w:cs="Times New Roman"/>
                <w:sz w:val="24"/>
                <w:szCs w:val="24"/>
              </w:rPr>
              <w:t>11715030100002150</w:t>
            </w:r>
          </w:p>
        </w:tc>
        <w:tc>
          <w:tcPr>
            <w:tcW w:w="5350" w:type="dxa"/>
            <w:gridSpan w:val="2"/>
            <w:tcBorders>
              <w:top w:val="nil"/>
              <w:left w:val="single" w:color="auto" w:sz="4" w:space="0"/>
              <w:bottom w:val="single" w:color="auto" w:sz="4" w:space="0"/>
              <w:right w:val="single" w:color="auto" w:sz="4" w:space="0"/>
            </w:tcBorders>
            <w:shd w:val="clear" w:color="FFFFCC" w:fill="FFFFFF"/>
            <w:vAlign w:val="center"/>
          </w:tcPr>
          <w:p w14:paraId="57379889">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Инициативные платежи, зачисляемые в бюджеты сельских поселений (поступления от физических лиц)</w:t>
            </w:r>
          </w:p>
        </w:tc>
      </w:tr>
      <w:tr w14:paraId="643B9537">
        <w:tblPrEx>
          <w:tblCellMar>
            <w:top w:w="0" w:type="dxa"/>
            <w:left w:w="108" w:type="dxa"/>
            <w:bottom w:w="0" w:type="dxa"/>
            <w:right w:w="108" w:type="dxa"/>
          </w:tblCellMar>
        </w:tblPrEx>
        <w:trPr>
          <w:trHeight w:val="472"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0025119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w:t>
            </w:r>
          </w:p>
        </w:tc>
        <w:tc>
          <w:tcPr>
            <w:tcW w:w="1254" w:type="dxa"/>
            <w:tcBorders>
              <w:top w:val="nil"/>
              <w:left w:val="nil"/>
              <w:bottom w:val="single" w:color="000000" w:sz="4" w:space="0"/>
              <w:right w:val="single" w:color="000000" w:sz="4" w:space="0"/>
            </w:tcBorders>
            <w:shd w:val="clear" w:color="FFFFCC" w:fill="FFFFFF"/>
            <w:noWrap/>
            <w:vAlign w:val="center"/>
          </w:tcPr>
          <w:p w14:paraId="0462A7C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318E37F3">
            <w:pPr>
              <w:jc w:val="center"/>
              <w:rPr>
                <w:rFonts w:hint="default" w:ascii="Times New Roman" w:hAnsi="Times New Roman" w:cs="Times New Roman"/>
                <w:sz w:val="24"/>
                <w:szCs w:val="24"/>
              </w:rPr>
            </w:pPr>
            <w:r>
              <w:rPr>
                <w:rFonts w:hint="default" w:ascii="Times New Roman" w:hAnsi="Times New Roman" w:cs="Times New Roman"/>
                <w:sz w:val="24"/>
                <w:szCs w:val="24"/>
              </w:rPr>
              <w:t>11701050100000180</w:t>
            </w:r>
          </w:p>
        </w:tc>
        <w:tc>
          <w:tcPr>
            <w:tcW w:w="5350" w:type="dxa"/>
            <w:gridSpan w:val="2"/>
            <w:tcBorders>
              <w:top w:val="nil"/>
              <w:left w:val="nil"/>
              <w:bottom w:val="single" w:color="000000" w:sz="4" w:space="0"/>
              <w:right w:val="single" w:color="000000" w:sz="4" w:space="0"/>
            </w:tcBorders>
            <w:shd w:val="clear" w:color="FFFFCC" w:fill="FFFFFF"/>
            <w:vAlign w:val="center"/>
          </w:tcPr>
          <w:p w14:paraId="13FEBE00">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Невыясненные поступления, зачисляемые в бюджеты сельских поселений</w:t>
            </w:r>
          </w:p>
        </w:tc>
      </w:tr>
      <w:tr w14:paraId="1EE31B5D">
        <w:tblPrEx>
          <w:tblCellMar>
            <w:top w:w="0" w:type="dxa"/>
            <w:left w:w="108" w:type="dxa"/>
            <w:bottom w:w="0" w:type="dxa"/>
            <w:right w:w="108" w:type="dxa"/>
          </w:tblCellMar>
        </w:tblPrEx>
        <w:trPr>
          <w:trHeight w:val="472"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39CD32A1">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51</w:t>
            </w:r>
          </w:p>
        </w:tc>
        <w:tc>
          <w:tcPr>
            <w:tcW w:w="1254" w:type="dxa"/>
            <w:tcBorders>
              <w:top w:val="nil"/>
              <w:left w:val="nil"/>
              <w:bottom w:val="single" w:color="000000" w:sz="4" w:space="0"/>
              <w:right w:val="single" w:color="000000" w:sz="4" w:space="0"/>
            </w:tcBorders>
            <w:shd w:val="clear" w:color="FFFFCC" w:fill="FFFFFF"/>
            <w:noWrap/>
            <w:vAlign w:val="center"/>
          </w:tcPr>
          <w:p w14:paraId="2F8F6C67">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7C622B80">
            <w:pPr>
              <w:jc w:val="center"/>
              <w:rPr>
                <w:rFonts w:hint="default" w:ascii="Times New Roman" w:hAnsi="Times New Roman" w:cs="Times New Roman"/>
                <w:sz w:val="24"/>
                <w:szCs w:val="24"/>
              </w:rPr>
            </w:pPr>
            <w:r>
              <w:rPr>
                <w:rFonts w:hint="default" w:ascii="Times New Roman" w:hAnsi="Times New Roman" w:cs="Times New Roman"/>
                <w:sz w:val="24"/>
                <w:szCs w:val="24"/>
              </w:rPr>
              <w:t>11705050100000180</w:t>
            </w:r>
          </w:p>
        </w:tc>
        <w:tc>
          <w:tcPr>
            <w:tcW w:w="5350" w:type="dxa"/>
            <w:gridSpan w:val="2"/>
            <w:tcBorders>
              <w:top w:val="nil"/>
              <w:left w:val="nil"/>
              <w:bottom w:val="single" w:color="000000" w:sz="4" w:space="0"/>
              <w:right w:val="single" w:color="000000" w:sz="4" w:space="0"/>
            </w:tcBorders>
            <w:shd w:val="clear" w:color="FFFFCC" w:fill="FFFFFF"/>
            <w:vAlign w:val="center"/>
          </w:tcPr>
          <w:p w14:paraId="5A9BCD6E">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Прочие неналоговые доходы бюджетов сельских поселений</w:t>
            </w:r>
          </w:p>
        </w:tc>
      </w:tr>
      <w:tr w14:paraId="61E8E0A9">
        <w:tblPrEx>
          <w:tblCellMar>
            <w:top w:w="0" w:type="dxa"/>
            <w:left w:w="108" w:type="dxa"/>
            <w:bottom w:w="0" w:type="dxa"/>
            <w:right w:w="108" w:type="dxa"/>
          </w:tblCellMar>
        </w:tblPrEx>
        <w:trPr>
          <w:trHeight w:val="472"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5F73CB9F">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52</w:t>
            </w:r>
          </w:p>
        </w:tc>
        <w:tc>
          <w:tcPr>
            <w:tcW w:w="1254" w:type="dxa"/>
            <w:tcBorders>
              <w:top w:val="nil"/>
              <w:left w:val="nil"/>
              <w:bottom w:val="single" w:color="000000" w:sz="4" w:space="0"/>
              <w:right w:val="single" w:color="000000" w:sz="4" w:space="0"/>
            </w:tcBorders>
            <w:shd w:val="clear" w:color="FFFFCC" w:fill="FFFFFF"/>
            <w:noWrap/>
            <w:vAlign w:val="center"/>
          </w:tcPr>
          <w:p w14:paraId="1668988D">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513AE075">
            <w:pPr>
              <w:jc w:val="center"/>
              <w:rPr>
                <w:rFonts w:hint="default" w:ascii="Times New Roman" w:hAnsi="Times New Roman" w:cs="Times New Roman"/>
                <w:sz w:val="24"/>
                <w:szCs w:val="24"/>
              </w:rPr>
            </w:pPr>
            <w:r>
              <w:rPr>
                <w:rFonts w:hint="default" w:ascii="Times New Roman" w:hAnsi="Times New Roman" w:cs="Times New Roman"/>
                <w:sz w:val="24"/>
                <w:szCs w:val="24"/>
              </w:rPr>
              <w:t>11714030100000150</w:t>
            </w:r>
          </w:p>
        </w:tc>
        <w:tc>
          <w:tcPr>
            <w:tcW w:w="5350" w:type="dxa"/>
            <w:gridSpan w:val="2"/>
            <w:tcBorders>
              <w:top w:val="nil"/>
              <w:left w:val="nil"/>
              <w:bottom w:val="single" w:color="000000" w:sz="4" w:space="0"/>
              <w:right w:val="single" w:color="000000" w:sz="4" w:space="0"/>
            </w:tcBorders>
            <w:shd w:val="clear" w:color="FFFFCC" w:fill="FFFFFF"/>
            <w:vAlign w:val="center"/>
          </w:tcPr>
          <w:p w14:paraId="03928FD0">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Средства самообложения граждан, зачисляемые в бюджеты сельских поселений</w:t>
            </w:r>
          </w:p>
        </w:tc>
      </w:tr>
      <w:tr w14:paraId="65372F5F">
        <w:tblPrEx>
          <w:tblCellMar>
            <w:top w:w="0" w:type="dxa"/>
            <w:left w:w="108" w:type="dxa"/>
            <w:bottom w:w="0" w:type="dxa"/>
            <w:right w:w="108" w:type="dxa"/>
          </w:tblCellMar>
        </w:tblPrEx>
        <w:trPr>
          <w:trHeight w:val="487"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65729F2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w:t>
            </w:r>
          </w:p>
        </w:tc>
        <w:tc>
          <w:tcPr>
            <w:tcW w:w="1254" w:type="dxa"/>
            <w:tcBorders>
              <w:top w:val="nil"/>
              <w:left w:val="nil"/>
              <w:bottom w:val="single" w:color="000000" w:sz="4" w:space="0"/>
              <w:right w:val="single" w:color="000000" w:sz="4" w:space="0"/>
            </w:tcBorders>
            <w:shd w:val="clear" w:color="FFFFCC" w:fill="FFFFFF"/>
            <w:noWrap/>
            <w:vAlign w:val="center"/>
          </w:tcPr>
          <w:p w14:paraId="6D9E6334">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nil"/>
              <w:right w:val="nil"/>
            </w:tcBorders>
            <w:shd w:val="clear" w:color="FFFFCC" w:fill="FFFFFF"/>
            <w:noWrap/>
            <w:vAlign w:val="center"/>
          </w:tcPr>
          <w:p w14:paraId="51850966">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11801520100000150</w:t>
            </w:r>
          </w:p>
        </w:tc>
        <w:tc>
          <w:tcPr>
            <w:tcW w:w="5350" w:type="dxa"/>
            <w:gridSpan w:val="2"/>
            <w:tcBorders>
              <w:top w:val="nil"/>
              <w:left w:val="single" w:color="000000" w:sz="4" w:space="0"/>
              <w:bottom w:val="single" w:color="000000" w:sz="4" w:space="0"/>
              <w:right w:val="single" w:color="000000" w:sz="4" w:space="0"/>
            </w:tcBorders>
            <w:shd w:val="clear" w:color="FFFFCC" w:fill="FFFFFF"/>
            <w:vAlign w:val="center"/>
          </w:tcPr>
          <w:p w14:paraId="619996F4">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Перечисления из бюджетов сельских поселений по решениям о взыскании средств</w:t>
            </w:r>
          </w:p>
        </w:tc>
      </w:tr>
      <w:tr w14:paraId="44AB32F6">
        <w:tblPrEx>
          <w:tblCellMar>
            <w:top w:w="0" w:type="dxa"/>
            <w:left w:w="108" w:type="dxa"/>
            <w:bottom w:w="0" w:type="dxa"/>
            <w:right w:w="108" w:type="dxa"/>
          </w:tblCellMar>
        </w:tblPrEx>
        <w:trPr>
          <w:trHeight w:val="914"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619E6ACB">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54</w:t>
            </w:r>
          </w:p>
        </w:tc>
        <w:tc>
          <w:tcPr>
            <w:tcW w:w="1254" w:type="dxa"/>
            <w:tcBorders>
              <w:top w:val="nil"/>
              <w:left w:val="nil"/>
              <w:bottom w:val="single" w:color="000000" w:sz="4" w:space="0"/>
              <w:right w:val="single" w:color="000000" w:sz="4" w:space="0"/>
            </w:tcBorders>
            <w:shd w:val="clear" w:color="FFFFCC" w:fill="FFFFFF"/>
            <w:noWrap/>
            <w:vAlign w:val="center"/>
          </w:tcPr>
          <w:p w14:paraId="34AAA6AF">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single" w:color="000000" w:sz="4" w:space="0"/>
              <w:left w:val="nil"/>
              <w:bottom w:val="single" w:color="000000" w:sz="4" w:space="0"/>
              <w:right w:val="single" w:color="000000" w:sz="4" w:space="0"/>
            </w:tcBorders>
            <w:shd w:val="clear" w:color="FFFFCC" w:fill="FFFFFF"/>
            <w:vAlign w:val="center"/>
          </w:tcPr>
          <w:p w14:paraId="4D2F20A6">
            <w:pPr>
              <w:jc w:val="center"/>
              <w:rPr>
                <w:rFonts w:hint="default" w:ascii="Times New Roman" w:hAnsi="Times New Roman" w:cs="Times New Roman"/>
                <w:sz w:val="24"/>
                <w:szCs w:val="24"/>
              </w:rPr>
            </w:pPr>
            <w:r>
              <w:rPr>
                <w:rFonts w:hint="default" w:ascii="Times New Roman" w:hAnsi="Times New Roman" w:cs="Times New Roman"/>
                <w:sz w:val="24"/>
                <w:szCs w:val="24"/>
              </w:rPr>
              <w:t>11802500100000150</w:t>
            </w:r>
          </w:p>
        </w:tc>
        <w:tc>
          <w:tcPr>
            <w:tcW w:w="5350" w:type="dxa"/>
            <w:gridSpan w:val="2"/>
            <w:tcBorders>
              <w:top w:val="nil"/>
              <w:left w:val="nil"/>
              <w:bottom w:val="single" w:color="000000" w:sz="4" w:space="0"/>
              <w:right w:val="single" w:color="000000" w:sz="4" w:space="0"/>
            </w:tcBorders>
            <w:shd w:val="clear" w:color="FFFFCC" w:fill="FFFFFF"/>
            <w:vAlign w:val="center"/>
          </w:tcPr>
          <w:p w14:paraId="54AAC24D">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14:paraId="6151C54D">
        <w:tblPrEx>
          <w:tblCellMar>
            <w:top w:w="0" w:type="dxa"/>
            <w:left w:w="108" w:type="dxa"/>
            <w:bottom w:w="0" w:type="dxa"/>
            <w:right w:w="108" w:type="dxa"/>
          </w:tblCellMar>
        </w:tblPrEx>
        <w:trPr>
          <w:trHeight w:val="472"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50D2C94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55</w:t>
            </w:r>
          </w:p>
        </w:tc>
        <w:tc>
          <w:tcPr>
            <w:tcW w:w="1254" w:type="dxa"/>
            <w:tcBorders>
              <w:top w:val="nil"/>
              <w:left w:val="nil"/>
              <w:bottom w:val="single" w:color="000000" w:sz="4" w:space="0"/>
              <w:right w:val="single" w:color="000000" w:sz="4" w:space="0"/>
            </w:tcBorders>
            <w:shd w:val="clear" w:color="FFFFCC" w:fill="FFFFFF"/>
            <w:noWrap/>
            <w:vAlign w:val="center"/>
          </w:tcPr>
          <w:p w14:paraId="03DA21E2">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57C4F905">
            <w:pPr>
              <w:jc w:val="center"/>
              <w:rPr>
                <w:rFonts w:hint="default" w:ascii="Times New Roman" w:hAnsi="Times New Roman" w:cs="Times New Roman"/>
                <w:sz w:val="24"/>
                <w:szCs w:val="24"/>
              </w:rPr>
            </w:pPr>
            <w:r>
              <w:rPr>
                <w:rFonts w:hint="default" w:ascii="Times New Roman" w:hAnsi="Times New Roman" w:cs="Times New Roman"/>
                <w:sz w:val="24"/>
                <w:szCs w:val="24"/>
              </w:rPr>
              <w:t>20215001100000150</w:t>
            </w:r>
          </w:p>
        </w:tc>
        <w:tc>
          <w:tcPr>
            <w:tcW w:w="5350" w:type="dxa"/>
            <w:gridSpan w:val="2"/>
            <w:tcBorders>
              <w:top w:val="nil"/>
              <w:left w:val="nil"/>
              <w:bottom w:val="single" w:color="000000" w:sz="4" w:space="0"/>
              <w:right w:val="single" w:color="000000" w:sz="4" w:space="0"/>
            </w:tcBorders>
            <w:shd w:val="clear" w:color="FFFFCC" w:fill="FFFFFF"/>
            <w:vAlign w:val="center"/>
          </w:tcPr>
          <w:p w14:paraId="3B2B71C0">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Дотации бюджетам сельских поселений на выравнивание бюджетной обеспеченности</w:t>
            </w:r>
          </w:p>
        </w:tc>
      </w:tr>
      <w:tr w14:paraId="5B7FC9B9">
        <w:tblPrEx>
          <w:tblCellMar>
            <w:top w:w="0" w:type="dxa"/>
            <w:left w:w="108" w:type="dxa"/>
            <w:bottom w:w="0" w:type="dxa"/>
            <w:right w:w="108" w:type="dxa"/>
          </w:tblCellMar>
        </w:tblPrEx>
        <w:trPr>
          <w:trHeight w:val="914"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2A9A0927">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56</w:t>
            </w:r>
          </w:p>
        </w:tc>
        <w:tc>
          <w:tcPr>
            <w:tcW w:w="1254" w:type="dxa"/>
            <w:tcBorders>
              <w:top w:val="nil"/>
              <w:left w:val="nil"/>
              <w:bottom w:val="single" w:color="000000" w:sz="4" w:space="0"/>
              <w:right w:val="single" w:color="000000" w:sz="4" w:space="0"/>
            </w:tcBorders>
            <w:shd w:val="clear" w:color="FFFFCC" w:fill="FFFFFF"/>
            <w:noWrap/>
            <w:vAlign w:val="center"/>
          </w:tcPr>
          <w:p w14:paraId="3FF9939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109A97CB">
            <w:pPr>
              <w:jc w:val="center"/>
              <w:rPr>
                <w:rFonts w:hint="default" w:ascii="Times New Roman" w:hAnsi="Times New Roman" w:cs="Times New Roman"/>
                <w:sz w:val="24"/>
                <w:szCs w:val="24"/>
              </w:rPr>
            </w:pPr>
            <w:r>
              <w:rPr>
                <w:rFonts w:hint="default" w:ascii="Times New Roman" w:hAnsi="Times New Roman" w:cs="Times New Roman"/>
                <w:sz w:val="24"/>
                <w:szCs w:val="24"/>
              </w:rPr>
              <w:t>20229999107509150</w:t>
            </w:r>
          </w:p>
        </w:tc>
        <w:tc>
          <w:tcPr>
            <w:tcW w:w="5350" w:type="dxa"/>
            <w:gridSpan w:val="2"/>
            <w:tcBorders>
              <w:top w:val="nil"/>
              <w:left w:val="nil"/>
              <w:bottom w:val="single" w:color="000000" w:sz="4" w:space="0"/>
              <w:right w:val="single" w:color="000000" w:sz="4" w:space="0"/>
            </w:tcBorders>
            <w:shd w:val="clear" w:color="FFFFCC" w:fill="FFFFFF"/>
            <w:vAlign w:val="center"/>
          </w:tcPr>
          <w:p w14:paraId="12AE7753">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14:paraId="7F3BE5F3">
        <w:tblPrEx>
          <w:tblCellMar>
            <w:top w:w="0" w:type="dxa"/>
            <w:left w:w="108" w:type="dxa"/>
            <w:bottom w:w="0" w:type="dxa"/>
            <w:right w:w="108" w:type="dxa"/>
          </w:tblCellMar>
        </w:tblPrEx>
        <w:trPr>
          <w:trHeight w:val="914"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4DDDC972">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57</w:t>
            </w:r>
          </w:p>
        </w:tc>
        <w:tc>
          <w:tcPr>
            <w:tcW w:w="1254" w:type="dxa"/>
            <w:tcBorders>
              <w:top w:val="nil"/>
              <w:left w:val="nil"/>
              <w:bottom w:val="single" w:color="000000" w:sz="4" w:space="0"/>
              <w:right w:val="single" w:color="000000" w:sz="4" w:space="0"/>
            </w:tcBorders>
            <w:shd w:val="clear" w:color="FFFFCC" w:fill="FFFFFF"/>
            <w:noWrap/>
            <w:vAlign w:val="center"/>
          </w:tcPr>
          <w:p w14:paraId="2CCCC0F1">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441FDE49">
            <w:pPr>
              <w:jc w:val="center"/>
              <w:rPr>
                <w:rFonts w:hint="default" w:ascii="Times New Roman" w:hAnsi="Times New Roman" w:cs="Times New Roman"/>
                <w:sz w:val="24"/>
                <w:szCs w:val="24"/>
              </w:rPr>
            </w:pPr>
            <w:r>
              <w:rPr>
                <w:rFonts w:hint="default" w:ascii="Times New Roman" w:hAnsi="Times New Roman" w:cs="Times New Roman"/>
                <w:sz w:val="24"/>
                <w:szCs w:val="24"/>
              </w:rPr>
              <w:t>20230024107514150</w:t>
            </w:r>
          </w:p>
        </w:tc>
        <w:tc>
          <w:tcPr>
            <w:tcW w:w="5350" w:type="dxa"/>
            <w:gridSpan w:val="2"/>
            <w:tcBorders>
              <w:top w:val="nil"/>
              <w:left w:val="nil"/>
              <w:bottom w:val="single" w:color="000000" w:sz="4" w:space="0"/>
              <w:right w:val="single" w:color="000000" w:sz="4" w:space="0"/>
            </w:tcBorders>
            <w:shd w:val="clear" w:color="FFFFCC" w:fill="FFFFFF"/>
            <w:vAlign w:val="center"/>
          </w:tcPr>
          <w:p w14:paraId="55F7B690">
            <w:pPr>
              <w:rPr>
                <w:rFonts w:hint="default" w:ascii="Times New Roman" w:hAnsi="Times New Roman" w:cs="Times New Roman"/>
                <w:sz w:val="24"/>
                <w:szCs w:val="24"/>
              </w:rPr>
            </w:pPr>
            <w:r>
              <w:rPr>
                <w:rFonts w:hint="default"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w:t>
            </w:r>
          </w:p>
        </w:tc>
      </w:tr>
      <w:tr w14:paraId="1E18F797">
        <w:tblPrEx>
          <w:tblCellMar>
            <w:top w:w="0" w:type="dxa"/>
            <w:left w:w="108" w:type="dxa"/>
            <w:bottom w:w="0" w:type="dxa"/>
            <w:right w:w="108" w:type="dxa"/>
          </w:tblCellMar>
        </w:tblPrEx>
        <w:trPr>
          <w:trHeight w:val="60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128FD12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58</w:t>
            </w:r>
          </w:p>
        </w:tc>
        <w:tc>
          <w:tcPr>
            <w:tcW w:w="1254" w:type="dxa"/>
            <w:tcBorders>
              <w:top w:val="nil"/>
              <w:left w:val="nil"/>
              <w:bottom w:val="single" w:color="000000" w:sz="4" w:space="0"/>
              <w:right w:val="single" w:color="000000" w:sz="4" w:space="0"/>
            </w:tcBorders>
            <w:shd w:val="clear" w:color="FFFFCC" w:fill="FFFFFF"/>
            <w:noWrap/>
            <w:vAlign w:val="center"/>
          </w:tcPr>
          <w:p w14:paraId="5D152404">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000000" w:sz="4" w:space="0"/>
              <w:right w:val="single" w:color="000000" w:sz="4" w:space="0"/>
            </w:tcBorders>
            <w:shd w:val="clear" w:color="FFFFCC" w:fill="FFFFFF"/>
            <w:vAlign w:val="center"/>
          </w:tcPr>
          <w:p w14:paraId="35FB6EA3">
            <w:pPr>
              <w:jc w:val="center"/>
              <w:rPr>
                <w:rFonts w:hint="default" w:ascii="Times New Roman" w:hAnsi="Times New Roman" w:cs="Times New Roman"/>
                <w:sz w:val="24"/>
                <w:szCs w:val="24"/>
              </w:rPr>
            </w:pPr>
            <w:r>
              <w:rPr>
                <w:rFonts w:hint="default" w:ascii="Times New Roman" w:hAnsi="Times New Roman" w:cs="Times New Roman"/>
                <w:sz w:val="24"/>
                <w:szCs w:val="24"/>
              </w:rPr>
              <w:t>20235118100000150</w:t>
            </w:r>
          </w:p>
        </w:tc>
        <w:tc>
          <w:tcPr>
            <w:tcW w:w="5350" w:type="dxa"/>
            <w:gridSpan w:val="2"/>
            <w:tcBorders>
              <w:top w:val="nil"/>
              <w:left w:val="nil"/>
              <w:bottom w:val="single" w:color="000000" w:sz="4" w:space="0"/>
              <w:right w:val="single" w:color="000000" w:sz="4" w:space="0"/>
            </w:tcBorders>
            <w:shd w:val="clear" w:color="FFFFCC" w:fill="FFFFFF"/>
            <w:vAlign w:val="center"/>
          </w:tcPr>
          <w:p w14:paraId="60D061AB">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Субвенции бюджетам сельских поселений на осуществление полномочий по первичному воинскому учёту на территориях, где отсутствуют военные комиссариаты </w:t>
            </w:r>
          </w:p>
        </w:tc>
      </w:tr>
      <w:tr w14:paraId="6DB1A287">
        <w:tblPrEx>
          <w:tblCellMar>
            <w:top w:w="0" w:type="dxa"/>
            <w:left w:w="108" w:type="dxa"/>
            <w:bottom w:w="0" w:type="dxa"/>
            <w:right w:w="108" w:type="dxa"/>
          </w:tblCellMar>
        </w:tblPrEx>
        <w:trPr>
          <w:trHeight w:val="320"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70617D32">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59</w:t>
            </w:r>
          </w:p>
        </w:tc>
        <w:tc>
          <w:tcPr>
            <w:tcW w:w="1254" w:type="dxa"/>
            <w:tcBorders>
              <w:top w:val="nil"/>
              <w:left w:val="nil"/>
              <w:bottom w:val="single" w:color="000000" w:sz="4" w:space="0"/>
              <w:right w:val="single" w:color="000000" w:sz="4" w:space="0"/>
            </w:tcBorders>
            <w:shd w:val="clear" w:color="FFFFCC" w:fill="FFFFFF"/>
            <w:noWrap/>
            <w:vAlign w:val="center"/>
          </w:tcPr>
          <w:p w14:paraId="5C8270B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nil"/>
              <w:right w:val="single" w:color="000000" w:sz="4" w:space="0"/>
            </w:tcBorders>
            <w:shd w:val="clear" w:color="FFFFCC" w:fill="FFFFFF"/>
            <w:vAlign w:val="center"/>
          </w:tcPr>
          <w:p w14:paraId="4814E74B">
            <w:pPr>
              <w:jc w:val="center"/>
              <w:rPr>
                <w:rFonts w:hint="default" w:ascii="Times New Roman" w:hAnsi="Times New Roman" w:cs="Times New Roman"/>
                <w:sz w:val="24"/>
                <w:szCs w:val="24"/>
              </w:rPr>
            </w:pPr>
            <w:r>
              <w:rPr>
                <w:rFonts w:hint="default" w:ascii="Times New Roman" w:hAnsi="Times New Roman" w:cs="Times New Roman"/>
                <w:sz w:val="24"/>
                <w:szCs w:val="24"/>
              </w:rPr>
              <w:t>20249999100000150</w:t>
            </w:r>
          </w:p>
        </w:tc>
        <w:tc>
          <w:tcPr>
            <w:tcW w:w="5350" w:type="dxa"/>
            <w:gridSpan w:val="2"/>
            <w:tcBorders>
              <w:top w:val="nil"/>
              <w:left w:val="nil"/>
              <w:bottom w:val="nil"/>
              <w:right w:val="single" w:color="000000" w:sz="4" w:space="0"/>
            </w:tcBorders>
            <w:shd w:val="clear" w:color="FFFFCC" w:fill="FFFFFF"/>
            <w:vAlign w:val="center"/>
          </w:tcPr>
          <w:p w14:paraId="1D9292D2">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Прочие межбюджетные трансферты, передаваемые бюджетам сельских поселений</w:t>
            </w:r>
          </w:p>
        </w:tc>
      </w:tr>
      <w:tr w14:paraId="0EF80AF9">
        <w:tblPrEx>
          <w:tblCellMar>
            <w:top w:w="0" w:type="dxa"/>
            <w:left w:w="108" w:type="dxa"/>
            <w:bottom w:w="0" w:type="dxa"/>
            <w:right w:w="108" w:type="dxa"/>
          </w:tblCellMar>
        </w:tblPrEx>
        <w:trPr>
          <w:trHeight w:val="60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6974E25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60</w:t>
            </w:r>
          </w:p>
        </w:tc>
        <w:tc>
          <w:tcPr>
            <w:tcW w:w="1254" w:type="dxa"/>
            <w:tcBorders>
              <w:top w:val="nil"/>
              <w:left w:val="nil"/>
              <w:bottom w:val="single" w:color="000000" w:sz="4" w:space="0"/>
              <w:right w:val="single" w:color="000000" w:sz="4" w:space="0"/>
            </w:tcBorders>
            <w:shd w:val="clear" w:color="FFFFCC" w:fill="FFFFFF"/>
            <w:noWrap/>
            <w:vAlign w:val="center"/>
          </w:tcPr>
          <w:p w14:paraId="00DBCE8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single" w:color="auto" w:sz="4" w:space="0"/>
              <w:left w:val="nil"/>
              <w:bottom w:val="single" w:color="auto" w:sz="4" w:space="0"/>
              <w:right w:val="single" w:color="auto" w:sz="4" w:space="0"/>
            </w:tcBorders>
            <w:shd w:val="clear" w:color="FFFFCC" w:fill="FFFFFF"/>
            <w:vAlign w:val="center"/>
          </w:tcPr>
          <w:p w14:paraId="657AB9F3">
            <w:pPr>
              <w:jc w:val="center"/>
              <w:rPr>
                <w:rFonts w:hint="default" w:ascii="Times New Roman" w:hAnsi="Times New Roman" w:cs="Times New Roman"/>
                <w:sz w:val="24"/>
                <w:szCs w:val="24"/>
              </w:rPr>
            </w:pPr>
            <w:r>
              <w:rPr>
                <w:rFonts w:hint="default" w:ascii="Times New Roman" w:hAnsi="Times New Roman" w:cs="Times New Roman"/>
                <w:sz w:val="24"/>
                <w:szCs w:val="24"/>
              </w:rPr>
              <w:t>20405099100000150</w:t>
            </w:r>
          </w:p>
        </w:tc>
        <w:tc>
          <w:tcPr>
            <w:tcW w:w="5350" w:type="dxa"/>
            <w:gridSpan w:val="2"/>
            <w:tcBorders>
              <w:top w:val="single" w:color="auto" w:sz="4" w:space="0"/>
              <w:left w:val="nil"/>
              <w:bottom w:val="single" w:color="auto" w:sz="4" w:space="0"/>
              <w:right w:val="single" w:color="auto" w:sz="4" w:space="0"/>
            </w:tcBorders>
            <w:shd w:val="clear" w:color="FFFFCC" w:fill="FFFFFF"/>
            <w:vAlign w:val="center"/>
          </w:tcPr>
          <w:p w14:paraId="4778A4B7">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Прочие безвозмездные поступления от негосударственных организаций в бюджеты сельских поселений</w:t>
            </w:r>
          </w:p>
        </w:tc>
      </w:tr>
      <w:tr w14:paraId="5BD9DF21">
        <w:tblPrEx>
          <w:tblCellMar>
            <w:top w:w="0" w:type="dxa"/>
            <w:left w:w="108" w:type="dxa"/>
            <w:bottom w:w="0" w:type="dxa"/>
            <w:right w:w="108" w:type="dxa"/>
          </w:tblCellMar>
        </w:tblPrEx>
        <w:trPr>
          <w:trHeight w:val="472"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3AE36FF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61</w:t>
            </w:r>
          </w:p>
        </w:tc>
        <w:tc>
          <w:tcPr>
            <w:tcW w:w="1254" w:type="dxa"/>
            <w:tcBorders>
              <w:top w:val="nil"/>
              <w:left w:val="nil"/>
              <w:bottom w:val="single" w:color="000000" w:sz="4" w:space="0"/>
              <w:right w:val="single" w:color="000000" w:sz="4" w:space="0"/>
            </w:tcBorders>
            <w:shd w:val="clear" w:color="FFFFCC" w:fill="FFFFFF"/>
            <w:noWrap/>
            <w:vAlign w:val="center"/>
          </w:tcPr>
          <w:p w14:paraId="63F8D78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auto" w:sz="4" w:space="0"/>
              <w:right w:val="single" w:color="auto" w:sz="4" w:space="0"/>
            </w:tcBorders>
            <w:shd w:val="clear" w:color="FFFFCC" w:fill="FFFFFF"/>
            <w:vAlign w:val="center"/>
          </w:tcPr>
          <w:p w14:paraId="7D847C4B">
            <w:pPr>
              <w:jc w:val="center"/>
              <w:rPr>
                <w:rFonts w:hint="default" w:ascii="Times New Roman" w:hAnsi="Times New Roman" w:cs="Times New Roman"/>
                <w:sz w:val="24"/>
                <w:szCs w:val="24"/>
              </w:rPr>
            </w:pPr>
            <w:r>
              <w:rPr>
                <w:rFonts w:hint="default" w:ascii="Times New Roman" w:hAnsi="Times New Roman" w:cs="Times New Roman"/>
                <w:sz w:val="24"/>
                <w:szCs w:val="24"/>
              </w:rPr>
              <w:t>20705030100000150</w:t>
            </w:r>
          </w:p>
        </w:tc>
        <w:tc>
          <w:tcPr>
            <w:tcW w:w="5350" w:type="dxa"/>
            <w:gridSpan w:val="2"/>
            <w:tcBorders>
              <w:top w:val="nil"/>
              <w:left w:val="nil"/>
              <w:bottom w:val="single" w:color="auto" w:sz="4" w:space="0"/>
              <w:right w:val="single" w:color="auto" w:sz="4" w:space="0"/>
            </w:tcBorders>
            <w:shd w:val="clear" w:color="FFFFCC" w:fill="FFFFFF"/>
            <w:vAlign w:val="center"/>
          </w:tcPr>
          <w:p w14:paraId="7F021BBC">
            <w:pPr>
              <w:spacing w:after="2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Прочие безвозмездные поступления в бюджеты сельских поселений</w:t>
            </w:r>
          </w:p>
        </w:tc>
      </w:tr>
      <w:tr w14:paraId="67043009">
        <w:tblPrEx>
          <w:tblCellMar>
            <w:top w:w="0" w:type="dxa"/>
            <w:left w:w="108" w:type="dxa"/>
            <w:bottom w:w="0" w:type="dxa"/>
            <w:right w:w="108" w:type="dxa"/>
          </w:tblCellMar>
        </w:tblPrEx>
        <w:trPr>
          <w:trHeight w:val="1218"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52249830">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62</w:t>
            </w:r>
          </w:p>
        </w:tc>
        <w:tc>
          <w:tcPr>
            <w:tcW w:w="1254" w:type="dxa"/>
            <w:tcBorders>
              <w:top w:val="nil"/>
              <w:left w:val="nil"/>
              <w:bottom w:val="single" w:color="000000" w:sz="4" w:space="0"/>
              <w:right w:val="single" w:color="000000" w:sz="4" w:space="0"/>
            </w:tcBorders>
            <w:shd w:val="clear" w:color="FFFFCC" w:fill="FFFFFF"/>
            <w:noWrap/>
            <w:vAlign w:val="center"/>
          </w:tcPr>
          <w:p w14:paraId="56DC8EC1">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auto" w:sz="4" w:space="0"/>
              <w:right w:val="single" w:color="auto" w:sz="4" w:space="0"/>
            </w:tcBorders>
            <w:shd w:val="clear" w:color="FFFFCC" w:fill="FFFFFF"/>
            <w:vAlign w:val="center"/>
          </w:tcPr>
          <w:p w14:paraId="73B35FED">
            <w:pPr>
              <w:jc w:val="center"/>
              <w:rPr>
                <w:rFonts w:hint="default" w:ascii="Times New Roman" w:hAnsi="Times New Roman" w:cs="Times New Roman"/>
                <w:sz w:val="24"/>
                <w:szCs w:val="24"/>
              </w:rPr>
            </w:pPr>
            <w:r>
              <w:rPr>
                <w:rFonts w:hint="default" w:ascii="Times New Roman" w:hAnsi="Times New Roman" w:cs="Times New Roman"/>
                <w:sz w:val="24"/>
                <w:szCs w:val="24"/>
              </w:rPr>
              <w:t>20805000100000150</w:t>
            </w:r>
          </w:p>
        </w:tc>
        <w:tc>
          <w:tcPr>
            <w:tcW w:w="5350" w:type="dxa"/>
            <w:gridSpan w:val="2"/>
            <w:tcBorders>
              <w:top w:val="nil"/>
              <w:left w:val="nil"/>
              <w:bottom w:val="single" w:color="auto" w:sz="4" w:space="0"/>
              <w:right w:val="single" w:color="auto" w:sz="4" w:space="0"/>
            </w:tcBorders>
            <w:shd w:val="clear" w:color="FFFFCC" w:fill="FFFFFF"/>
            <w:vAlign w:val="center"/>
          </w:tcPr>
          <w:p w14:paraId="5D096353">
            <w:pPr>
              <w:rPr>
                <w:rFonts w:hint="default" w:ascii="Times New Roman" w:hAnsi="Times New Roman" w:cs="Times New Roman"/>
                <w:sz w:val="24"/>
                <w:szCs w:val="24"/>
              </w:rPr>
            </w:pPr>
            <w:r>
              <w:rPr>
                <w:rFonts w:hint="default"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14:paraId="7F4993EC">
        <w:tblPrEx>
          <w:tblCellMar>
            <w:top w:w="0" w:type="dxa"/>
            <w:left w:w="108" w:type="dxa"/>
            <w:bottom w:w="0" w:type="dxa"/>
            <w:right w:w="108" w:type="dxa"/>
          </w:tblCellMar>
        </w:tblPrEx>
        <w:trPr>
          <w:trHeight w:val="609" w:hRule="atLeast"/>
        </w:trPr>
        <w:tc>
          <w:tcPr>
            <w:tcW w:w="888" w:type="dxa"/>
            <w:tcBorders>
              <w:top w:val="nil"/>
              <w:left w:val="single" w:color="000000" w:sz="4" w:space="0"/>
              <w:bottom w:val="single" w:color="000000" w:sz="4" w:space="0"/>
              <w:right w:val="single" w:color="000000" w:sz="4" w:space="0"/>
            </w:tcBorders>
            <w:shd w:val="clear" w:color="FFFFCC" w:fill="FFFFFF"/>
            <w:vAlign w:val="center"/>
          </w:tcPr>
          <w:p w14:paraId="7A4B1002">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63</w:t>
            </w:r>
          </w:p>
        </w:tc>
        <w:tc>
          <w:tcPr>
            <w:tcW w:w="1254" w:type="dxa"/>
            <w:tcBorders>
              <w:top w:val="nil"/>
              <w:left w:val="nil"/>
              <w:bottom w:val="single" w:color="000000" w:sz="4" w:space="0"/>
              <w:right w:val="single" w:color="000000" w:sz="4" w:space="0"/>
            </w:tcBorders>
            <w:shd w:val="clear" w:color="FFFFCC" w:fill="FFFFFF"/>
            <w:noWrap/>
            <w:vAlign w:val="center"/>
          </w:tcPr>
          <w:p w14:paraId="5C7CE5F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auto" w:sz="4" w:space="0"/>
              <w:right w:val="single" w:color="auto" w:sz="4" w:space="0"/>
            </w:tcBorders>
            <w:shd w:val="clear" w:color="FFFFCC" w:fill="FFFFFF"/>
            <w:vAlign w:val="center"/>
          </w:tcPr>
          <w:p w14:paraId="4874E807">
            <w:pPr>
              <w:jc w:val="center"/>
              <w:rPr>
                <w:rFonts w:hint="default" w:ascii="Times New Roman" w:hAnsi="Times New Roman" w:cs="Times New Roman"/>
                <w:sz w:val="24"/>
                <w:szCs w:val="24"/>
              </w:rPr>
            </w:pPr>
            <w:r>
              <w:rPr>
                <w:rFonts w:hint="default" w:ascii="Times New Roman" w:hAnsi="Times New Roman" w:cs="Times New Roman"/>
                <w:sz w:val="24"/>
                <w:szCs w:val="24"/>
              </w:rPr>
              <w:t>20810000100000150</w:t>
            </w:r>
          </w:p>
        </w:tc>
        <w:tc>
          <w:tcPr>
            <w:tcW w:w="5350" w:type="dxa"/>
            <w:gridSpan w:val="2"/>
            <w:tcBorders>
              <w:top w:val="nil"/>
              <w:left w:val="nil"/>
              <w:bottom w:val="single" w:color="auto" w:sz="4" w:space="0"/>
              <w:right w:val="single" w:color="auto" w:sz="4" w:space="0"/>
            </w:tcBorders>
            <w:shd w:val="clear" w:color="FFFFCC" w:fill="FFFFFF"/>
            <w:vAlign w:val="center"/>
          </w:tcPr>
          <w:p w14:paraId="3288A3FE">
            <w:pPr>
              <w:rPr>
                <w:rFonts w:hint="default" w:ascii="Times New Roman" w:hAnsi="Times New Roman" w:cs="Times New Roman"/>
                <w:sz w:val="24"/>
                <w:szCs w:val="24"/>
              </w:rPr>
            </w:pPr>
            <w:r>
              <w:rPr>
                <w:rFonts w:hint="default" w:ascii="Times New Roman" w:hAnsi="Times New Roman" w:cs="Times New Roman"/>
                <w:sz w:val="24"/>
                <w:szCs w:val="24"/>
              </w:rPr>
              <w:t>Перечисления из бюджетов сельских поселений (в бюджеты сельских поселений) для осуществления взыскания</w:t>
            </w:r>
          </w:p>
        </w:tc>
      </w:tr>
      <w:tr w14:paraId="527BBD51">
        <w:tblPrEx>
          <w:tblCellMar>
            <w:top w:w="0" w:type="dxa"/>
            <w:left w:w="108" w:type="dxa"/>
            <w:bottom w:w="0" w:type="dxa"/>
            <w:right w:w="108" w:type="dxa"/>
          </w:tblCellMar>
        </w:tblPrEx>
        <w:trPr>
          <w:trHeight w:val="1005" w:hRule="atLeast"/>
        </w:trPr>
        <w:tc>
          <w:tcPr>
            <w:tcW w:w="888" w:type="dxa"/>
            <w:tcBorders>
              <w:top w:val="nil"/>
              <w:left w:val="single" w:color="000000" w:sz="4" w:space="0"/>
              <w:bottom w:val="single" w:color="auto" w:sz="4" w:space="0"/>
              <w:right w:val="single" w:color="000000" w:sz="4" w:space="0"/>
            </w:tcBorders>
            <w:shd w:val="clear" w:color="FFFFCC" w:fill="FFFFFF"/>
            <w:vAlign w:val="center"/>
          </w:tcPr>
          <w:p w14:paraId="79C1AA2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64</w:t>
            </w:r>
          </w:p>
        </w:tc>
        <w:tc>
          <w:tcPr>
            <w:tcW w:w="1254" w:type="dxa"/>
            <w:tcBorders>
              <w:top w:val="nil"/>
              <w:left w:val="nil"/>
              <w:bottom w:val="single" w:color="auto" w:sz="4" w:space="0"/>
              <w:right w:val="single" w:color="000000" w:sz="4" w:space="0"/>
            </w:tcBorders>
            <w:shd w:val="clear" w:color="FFFFCC" w:fill="FFFFFF"/>
            <w:noWrap/>
            <w:vAlign w:val="center"/>
          </w:tcPr>
          <w:p w14:paraId="1589B8CF">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842</w:t>
            </w:r>
          </w:p>
        </w:tc>
        <w:tc>
          <w:tcPr>
            <w:tcW w:w="2268" w:type="dxa"/>
            <w:gridSpan w:val="2"/>
            <w:tcBorders>
              <w:top w:val="nil"/>
              <w:left w:val="nil"/>
              <w:bottom w:val="single" w:color="auto" w:sz="4" w:space="0"/>
              <w:right w:val="single" w:color="auto" w:sz="4" w:space="0"/>
            </w:tcBorders>
            <w:shd w:val="clear" w:color="FFFFCC" w:fill="FFFFFF"/>
            <w:vAlign w:val="center"/>
          </w:tcPr>
          <w:p w14:paraId="4B94D1E7">
            <w:pPr>
              <w:jc w:val="center"/>
              <w:rPr>
                <w:rFonts w:hint="default" w:ascii="Times New Roman" w:hAnsi="Times New Roman" w:cs="Times New Roman"/>
                <w:sz w:val="24"/>
                <w:szCs w:val="24"/>
                <w:lang w:val="ru-RU"/>
              </w:rPr>
            </w:pPr>
            <w:r>
              <w:rPr>
                <w:rFonts w:hint="default" w:ascii="Times New Roman" w:hAnsi="Times New Roman" w:cs="Times New Roman"/>
                <w:sz w:val="24"/>
                <w:szCs w:val="24"/>
              </w:rPr>
              <w:t>218</w:t>
            </w:r>
            <w:r>
              <w:rPr>
                <w:rFonts w:hint="default" w:ascii="Times New Roman" w:hAnsi="Times New Roman" w:cs="Times New Roman"/>
                <w:sz w:val="24"/>
                <w:szCs w:val="24"/>
                <w:lang w:val="ru-RU"/>
              </w:rPr>
              <w:t>05</w:t>
            </w:r>
            <w:r>
              <w:rPr>
                <w:rFonts w:hint="default" w:ascii="Times New Roman" w:hAnsi="Times New Roman" w:cs="Times New Roman"/>
                <w:sz w:val="24"/>
                <w:szCs w:val="24"/>
              </w:rPr>
              <w:t>01010000015</w:t>
            </w:r>
            <w:r>
              <w:rPr>
                <w:rFonts w:hint="default" w:ascii="Times New Roman" w:hAnsi="Times New Roman" w:cs="Times New Roman"/>
                <w:sz w:val="24"/>
                <w:szCs w:val="24"/>
                <w:lang w:val="ru-RU"/>
              </w:rPr>
              <w:t>1</w:t>
            </w:r>
          </w:p>
        </w:tc>
        <w:tc>
          <w:tcPr>
            <w:tcW w:w="5350" w:type="dxa"/>
            <w:gridSpan w:val="2"/>
            <w:tcBorders>
              <w:top w:val="nil"/>
              <w:left w:val="nil"/>
              <w:bottom w:val="single" w:color="auto" w:sz="4" w:space="0"/>
              <w:right w:val="single" w:color="auto" w:sz="4" w:space="0"/>
            </w:tcBorders>
            <w:shd w:val="clear" w:color="FFFFCC" w:fill="FFFFFF"/>
            <w:vAlign w:val="center"/>
          </w:tcPr>
          <w:p w14:paraId="46FEABCB">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14:paraId="673F6944">
        <w:tblPrEx>
          <w:tblCellMar>
            <w:top w:w="0" w:type="dxa"/>
            <w:left w:w="108" w:type="dxa"/>
            <w:bottom w:w="0" w:type="dxa"/>
            <w:right w:w="108" w:type="dxa"/>
          </w:tblCellMar>
        </w:tblPrEx>
        <w:trPr>
          <w:trHeight w:val="1005" w:hRule="atLeast"/>
        </w:trPr>
        <w:tc>
          <w:tcPr>
            <w:tcW w:w="888" w:type="dxa"/>
            <w:tcBorders>
              <w:top w:val="single" w:color="auto" w:sz="4" w:space="0"/>
              <w:left w:val="single" w:color="000000" w:sz="4" w:space="0"/>
              <w:bottom w:val="single" w:color="auto" w:sz="4" w:space="0"/>
              <w:right w:val="single" w:color="000000" w:sz="4" w:space="0"/>
            </w:tcBorders>
            <w:shd w:val="clear" w:color="FFFFCC" w:fill="FFFFFF"/>
            <w:vAlign w:val="center"/>
          </w:tcPr>
          <w:p w14:paraId="6E0371DF">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65</w:t>
            </w:r>
          </w:p>
        </w:tc>
        <w:tc>
          <w:tcPr>
            <w:tcW w:w="1254" w:type="dxa"/>
            <w:tcBorders>
              <w:top w:val="single" w:color="auto" w:sz="4" w:space="0"/>
              <w:left w:val="nil"/>
              <w:bottom w:val="single" w:color="auto" w:sz="4" w:space="0"/>
              <w:right w:val="single" w:color="000000" w:sz="4" w:space="0"/>
            </w:tcBorders>
            <w:shd w:val="clear" w:color="FFFFCC" w:fill="FFFFFF"/>
            <w:noWrap/>
            <w:vAlign w:val="center"/>
          </w:tcPr>
          <w:p w14:paraId="2BDDCF9A">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843</w:t>
            </w:r>
          </w:p>
        </w:tc>
        <w:tc>
          <w:tcPr>
            <w:tcW w:w="2268" w:type="dxa"/>
            <w:gridSpan w:val="2"/>
            <w:tcBorders>
              <w:top w:val="single" w:color="auto" w:sz="4" w:space="0"/>
              <w:left w:val="nil"/>
              <w:bottom w:val="single" w:color="auto" w:sz="4" w:space="0"/>
              <w:right w:val="single" w:color="auto" w:sz="4" w:space="0"/>
            </w:tcBorders>
            <w:shd w:val="clear" w:color="FFFFCC" w:fill="FFFFFF"/>
            <w:vAlign w:val="center"/>
          </w:tcPr>
          <w:p w14:paraId="553B2B48">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21805010100000180</w:t>
            </w:r>
          </w:p>
        </w:tc>
        <w:tc>
          <w:tcPr>
            <w:tcW w:w="5350" w:type="dxa"/>
            <w:gridSpan w:val="2"/>
            <w:tcBorders>
              <w:top w:val="single" w:color="auto" w:sz="4" w:space="0"/>
              <w:left w:val="nil"/>
              <w:bottom w:val="single" w:color="auto" w:sz="4" w:space="0"/>
              <w:right w:val="single" w:color="auto" w:sz="4" w:space="0"/>
            </w:tcBorders>
            <w:shd w:val="clear" w:color="FFFFCC" w:fill="FFFFFF"/>
            <w:vAlign w:val="center"/>
          </w:tcPr>
          <w:p w14:paraId="3160CA35">
            <w:pP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Доходы бюджетов сельских поселений от возврата бюджетными учреждениями остатков субсидий прошлых лет</w:t>
            </w:r>
          </w:p>
        </w:tc>
      </w:tr>
      <w:tr w14:paraId="748DC92E">
        <w:tblPrEx>
          <w:tblCellMar>
            <w:top w:w="0" w:type="dxa"/>
            <w:left w:w="108" w:type="dxa"/>
            <w:bottom w:w="0" w:type="dxa"/>
            <w:right w:w="108" w:type="dxa"/>
          </w:tblCellMar>
        </w:tblPrEx>
        <w:trPr>
          <w:trHeight w:val="1005" w:hRule="atLeast"/>
        </w:trPr>
        <w:tc>
          <w:tcPr>
            <w:tcW w:w="888" w:type="dxa"/>
            <w:tcBorders>
              <w:top w:val="single" w:color="auto" w:sz="4" w:space="0"/>
              <w:left w:val="single" w:color="000000" w:sz="4" w:space="0"/>
              <w:bottom w:val="single" w:color="000000" w:sz="4" w:space="0"/>
              <w:right w:val="single" w:color="000000" w:sz="4" w:space="0"/>
            </w:tcBorders>
            <w:shd w:val="clear" w:color="FFFFCC" w:fill="FFFFFF"/>
            <w:vAlign w:val="center"/>
          </w:tcPr>
          <w:p w14:paraId="30F2484D">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66</w:t>
            </w:r>
          </w:p>
        </w:tc>
        <w:tc>
          <w:tcPr>
            <w:tcW w:w="1254" w:type="dxa"/>
            <w:tcBorders>
              <w:top w:val="single" w:color="auto" w:sz="4" w:space="0"/>
              <w:left w:val="nil"/>
              <w:bottom w:val="single" w:color="000000" w:sz="4" w:space="0"/>
              <w:right w:val="single" w:color="000000" w:sz="4" w:space="0"/>
            </w:tcBorders>
            <w:shd w:val="clear" w:color="FFFFCC" w:fill="FFFFFF"/>
            <w:noWrap/>
            <w:vAlign w:val="center"/>
          </w:tcPr>
          <w:p w14:paraId="6845CD54">
            <w:pPr>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842</w:t>
            </w:r>
          </w:p>
        </w:tc>
        <w:tc>
          <w:tcPr>
            <w:tcW w:w="2268" w:type="dxa"/>
            <w:gridSpan w:val="2"/>
            <w:tcBorders>
              <w:top w:val="single" w:color="auto" w:sz="4" w:space="0"/>
              <w:left w:val="nil"/>
              <w:bottom w:val="single" w:color="auto" w:sz="4" w:space="0"/>
              <w:right w:val="single" w:color="auto" w:sz="4" w:space="0"/>
            </w:tcBorders>
            <w:shd w:val="clear" w:color="FFFFCC" w:fill="FFFFFF"/>
            <w:vAlign w:val="center"/>
          </w:tcPr>
          <w:p w14:paraId="34DE8575">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21860010100000150</w:t>
            </w:r>
          </w:p>
        </w:tc>
        <w:tc>
          <w:tcPr>
            <w:tcW w:w="5350" w:type="dxa"/>
            <w:gridSpan w:val="2"/>
            <w:tcBorders>
              <w:top w:val="single" w:color="auto" w:sz="4" w:space="0"/>
              <w:left w:val="nil"/>
              <w:bottom w:val="single" w:color="auto" w:sz="4" w:space="0"/>
              <w:right w:val="single" w:color="auto" w:sz="4" w:space="0"/>
            </w:tcBorders>
            <w:shd w:val="clear" w:color="FFFFCC" w:fill="FFFFFF"/>
            <w:vAlign w:val="center"/>
          </w:tcPr>
          <w:p w14:paraId="2CC41F54">
            <w:pP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bookmarkStart w:id="1" w:name="_GoBack"/>
            <w:bookmarkEnd w:id="1"/>
          </w:p>
        </w:tc>
      </w:tr>
    </w:tbl>
    <w:p w14:paraId="14DD57BD">
      <w:pPr>
        <w:autoSpaceDE w:val="0"/>
        <w:autoSpaceDN w:val="0"/>
        <w:adjustRightInd w:val="0"/>
        <w:ind w:right="-1"/>
        <w:outlineLvl w:val="0"/>
        <w:rPr>
          <w:rFonts w:hint="default" w:ascii="Times New Roman" w:hAnsi="Times New Roman" w:cs="Times New Roman"/>
          <w:b/>
          <w:sz w:val="24"/>
          <w:szCs w:val="24"/>
        </w:rPr>
      </w:pPr>
    </w:p>
    <w:p w14:paraId="3E1687C1">
      <w:pPr>
        <w:autoSpaceDE w:val="0"/>
        <w:autoSpaceDN w:val="0"/>
        <w:adjustRightInd w:val="0"/>
        <w:ind w:right="-1"/>
        <w:jc w:val="center"/>
        <w:outlineLvl w:val="0"/>
        <w:rPr>
          <w:rFonts w:hint="default" w:ascii="Times New Roman" w:hAnsi="Times New Roman" w:cs="Times New Roman"/>
          <w:b/>
          <w:sz w:val="24"/>
          <w:szCs w:val="24"/>
        </w:rPr>
      </w:pPr>
    </w:p>
    <w:sectPr>
      <w:type w:val="continuous"/>
      <w:pgSz w:w="11905" w:h="16837"/>
      <w:pgMar w:top="851" w:right="706" w:bottom="426" w:left="1559" w:header="0" w:footer="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Cyr">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44765"/>
    <w:rsid w:val="00015D1D"/>
    <w:rsid w:val="00072971"/>
    <w:rsid w:val="000B2E0A"/>
    <w:rsid w:val="00117787"/>
    <w:rsid w:val="001240B2"/>
    <w:rsid w:val="00147BB4"/>
    <w:rsid w:val="0018287F"/>
    <w:rsid w:val="001A0A76"/>
    <w:rsid w:val="001B2958"/>
    <w:rsid w:val="001C2E05"/>
    <w:rsid w:val="001F6D40"/>
    <w:rsid w:val="00205404"/>
    <w:rsid w:val="002252C8"/>
    <w:rsid w:val="002259E2"/>
    <w:rsid w:val="00292C1E"/>
    <w:rsid w:val="002C15D7"/>
    <w:rsid w:val="002D23D6"/>
    <w:rsid w:val="002D2979"/>
    <w:rsid w:val="00375922"/>
    <w:rsid w:val="003839D7"/>
    <w:rsid w:val="003A4B37"/>
    <w:rsid w:val="003B0731"/>
    <w:rsid w:val="003E5A9F"/>
    <w:rsid w:val="00407CF8"/>
    <w:rsid w:val="00451F6A"/>
    <w:rsid w:val="004A2EEC"/>
    <w:rsid w:val="004B08B0"/>
    <w:rsid w:val="004D1754"/>
    <w:rsid w:val="004F4148"/>
    <w:rsid w:val="00512E7B"/>
    <w:rsid w:val="005326B2"/>
    <w:rsid w:val="005509FF"/>
    <w:rsid w:val="0055362C"/>
    <w:rsid w:val="00561EAE"/>
    <w:rsid w:val="005644C8"/>
    <w:rsid w:val="00567DB7"/>
    <w:rsid w:val="00577707"/>
    <w:rsid w:val="00582AAE"/>
    <w:rsid w:val="00583CE0"/>
    <w:rsid w:val="005904E6"/>
    <w:rsid w:val="005A3D73"/>
    <w:rsid w:val="005D6BEA"/>
    <w:rsid w:val="005F2DC1"/>
    <w:rsid w:val="005F58EA"/>
    <w:rsid w:val="006028E5"/>
    <w:rsid w:val="0062354D"/>
    <w:rsid w:val="00660184"/>
    <w:rsid w:val="00664E0E"/>
    <w:rsid w:val="006802DA"/>
    <w:rsid w:val="006A241F"/>
    <w:rsid w:val="006E0049"/>
    <w:rsid w:val="007062EE"/>
    <w:rsid w:val="00746C97"/>
    <w:rsid w:val="00755F1D"/>
    <w:rsid w:val="00761655"/>
    <w:rsid w:val="00765660"/>
    <w:rsid w:val="00787F16"/>
    <w:rsid w:val="00794567"/>
    <w:rsid w:val="007A5D7F"/>
    <w:rsid w:val="007A717F"/>
    <w:rsid w:val="007B354F"/>
    <w:rsid w:val="007B37D7"/>
    <w:rsid w:val="007C24E6"/>
    <w:rsid w:val="007D55D1"/>
    <w:rsid w:val="00802597"/>
    <w:rsid w:val="00830996"/>
    <w:rsid w:val="008342CC"/>
    <w:rsid w:val="00837DAD"/>
    <w:rsid w:val="008516F4"/>
    <w:rsid w:val="00860C11"/>
    <w:rsid w:val="00861A6C"/>
    <w:rsid w:val="0086201E"/>
    <w:rsid w:val="008671DE"/>
    <w:rsid w:val="00880849"/>
    <w:rsid w:val="00886004"/>
    <w:rsid w:val="00896352"/>
    <w:rsid w:val="008E0607"/>
    <w:rsid w:val="00910817"/>
    <w:rsid w:val="00911DBE"/>
    <w:rsid w:val="00915144"/>
    <w:rsid w:val="00916A47"/>
    <w:rsid w:val="009574D5"/>
    <w:rsid w:val="00976A4B"/>
    <w:rsid w:val="009E4BFE"/>
    <w:rsid w:val="00A069DC"/>
    <w:rsid w:val="00A10383"/>
    <w:rsid w:val="00A21E6E"/>
    <w:rsid w:val="00A256A3"/>
    <w:rsid w:val="00A64CDD"/>
    <w:rsid w:val="00A75281"/>
    <w:rsid w:val="00A83B8F"/>
    <w:rsid w:val="00A86EEB"/>
    <w:rsid w:val="00AA137C"/>
    <w:rsid w:val="00AB152C"/>
    <w:rsid w:val="00AB4B3D"/>
    <w:rsid w:val="00AC4DD4"/>
    <w:rsid w:val="00AD6AF0"/>
    <w:rsid w:val="00B00E16"/>
    <w:rsid w:val="00B10A8D"/>
    <w:rsid w:val="00B131E8"/>
    <w:rsid w:val="00B22575"/>
    <w:rsid w:val="00B255A0"/>
    <w:rsid w:val="00B363DB"/>
    <w:rsid w:val="00B3776A"/>
    <w:rsid w:val="00B40597"/>
    <w:rsid w:val="00B57D4E"/>
    <w:rsid w:val="00B6277D"/>
    <w:rsid w:val="00BB17E0"/>
    <w:rsid w:val="00BB36F6"/>
    <w:rsid w:val="00BD1DCD"/>
    <w:rsid w:val="00BE5D3C"/>
    <w:rsid w:val="00BF1158"/>
    <w:rsid w:val="00BF6C32"/>
    <w:rsid w:val="00BF7BDE"/>
    <w:rsid w:val="00C0190F"/>
    <w:rsid w:val="00C026D5"/>
    <w:rsid w:val="00C37D20"/>
    <w:rsid w:val="00C57911"/>
    <w:rsid w:val="00C95D08"/>
    <w:rsid w:val="00CA032B"/>
    <w:rsid w:val="00CB0666"/>
    <w:rsid w:val="00D0157B"/>
    <w:rsid w:val="00D045C8"/>
    <w:rsid w:val="00D06819"/>
    <w:rsid w:val="00D145EE"/>
    <w:rsid w:val="00D14CDA"/>
    <w:rsid w:val="00D44765"/>
    <w:rsid w:val="00D47A42"/>
    <w:rsid w:val="00D628B0"/>
    <w:rsid w:val="00DE6F9B"/>
    <w:rsid w:val="00DF10DA"/>
    <w:rsid w:val="00DF7B42"/>
    <w:rsid w:val="00E07AF5"/>
    <w:rsid w:val="00E57A9A"/>
    <w:rsid w:val="00E67616"/>
    <w:rsid w:val="00E67BF2"/>
    <w:rsid w:val="00EA2DCE"/>
    <w:rsid w:val="00EC3A85"/>
    <w:rsid w:val="00F025D7"/>
    <w:rsid w:val="00F05399"/>
    <w:rsid w:val="00F1145A"/>
    <w:rsid w:val="00F24B6C"/>
    <w:rsid w:val="00F5432F"/>
    <w:rsid w:val="00F9318F"/>
    <w:rsid w:val="00FB2D31"/>
    <w:rsid w:val="00FC0B5F"/>
    <w:rsid w:val="00FD3C55"/>
    <w:rsid w:val="14C1521F"/>
    <w:rsid w:val="21C70F33"/>
    <w:rsid w:val="3B81240B"/>
    <w:rsid w:val="42830984"/>
    <w:rsid w:val="674E21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color w:val="000000"/>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80"/>
      <w:u w:val="single"/>
    </w:rPr>
  </w:style>
  <w:style w:type="character" w:styleId="5">
    <w:name w:val="page number"/>
    <w:qFormat/>
    <w:uiPriority w:val="0"/>
  </w:style>
  <w:style w:type="character" w:styleId="6">
    <w:name w:val="Strong"/>
    <w:qFormat/>
    <w:uiPriority w:val="22"/>
    <w:rPr>
      <w:b/>
      <w:bCs/>
    </w:rPr>
  </w:style>
  <w:style w:type="paragraph" w:styleId="7">
    <w:name w:val="Balloon Text"/>
    <w:basedOn w:val="1"/>
    <w:link w:val="20"/>
    <w:semiHidden/>
    <w:unhideWhenUsed/>
    <w:qFormat/>
    <w:uiPriority w:val="99"/>
    <w:rPr>
      <w:rFonts w:ascii="Tahoma" w:hAnsi="Tahoma" w:cs="Tahoma"/>
      <w:sz w:val="16"/>
      <w:szCs w:val="16"/>
    </w:rPr>
  </w:style>
  <w:style w:type="paragraph" w:styleId="8">
    <w:name w:val="Normal (Web)"/>
    <w:basedOn w:val="1"/>
    <w:semiHidden/>
    <w:unhideWhenUsed/>
    <w:qFormat/>
    <w:uiPriority w:val="99"/>
    <w:pPr>
      <w:spacing w:before="100" w:beforeAutospacing="1" w:after="100" w:afterAutospacing="1"/>
    </w:pPr>
    <w:rPr>
      <w:color w:val="auto"/>
    </w:rPr>
  </w:style>
  <w:style w:type="paragraph" w:styleId="9">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table" w:styleId="10">
    <w:name w:val="Table Grid"/>
    <w:basedOn w:val="3"/>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1_"/>
    <w:link w:val="12"/>
    <w:qFormat/>
    <w:uiPriority w:val="0"/>
    <w:rPr>
      <w:spacing w:val="0"/>
      <w:sz w:val="27"/>
      <w:szCs w:val="27"/>
    </w:rPr>
  </w:style>
  <w:style w:type="paragraph" w:customStyle="1" w:styleId="12">
    <w:name w:val="Заголовок №1"/>
    <w:basedOn w:val="1"/>
    <w:link w:val="11"/>
    <w:qFormat/>
    <w:uiPriority w:val="0"/>
    <w:pPr>
      <w:shd w:val="clear" w:color="auto" w:fill="FFFFFF"/>
      <w:spacing w:before="480" w:line="480" w:lineRule="exact"/>
      <w:outlineLvl w:val="0"/>
    </w:pPr>
    <w:rPr>
      <w:b/>
      <w:bCs/>
      <w:sz w:val="27"/>
      <w:szCs w:val="27"/>
    </w:rPr>
  </w:style>
  <w:style w:type="character" w:customStyle="1" w:styleId="13">
    <w:name w:val="Основной текст (2)_"/>
    <w:link w:val="14"/>
    <w:qFormat/>
    <w:uiPriority w:val="0"/>
    <w:rPr>
      <w:spacing w:val="0"/>
      <w:sz w:val="25"/>
      <w:szCs w:val="25"/>
    </w:rPr>
  </w:style>
  <w:style w:type="paragraph" w:customStyle="1" w:styleId="14">
    <w:name w:val="Основной текст (2)"/>
    <w:basedOn w:val="1"/>
    <w:link w:val="13"/>
    <w:qFormat/>
    <w:uiPriority w:val="0"/>
    <w:pPr>
      <w:shd w:val="clear" w:color="auto" w:fill="FFFFFF"/>
      <w:spacing w:line="0" w:lineRule="atLeast"/>
    </w:pPr>
    <w:rPr>
      <w:sz w:val="25"/>
      <w:szCs w:val="25"/>
    </w:rPr>
  </w:style>
  <w:style w:type="character" w:customStyle="1" w:styleId="15">
    <w:name w:val="Основной текст_"/>
    <w:link w:val="16"/>
    <w:qFormat/>
    <w:uiPriority w:val="0"/>
    <w:rPr>
      <w:spacing w:val="0"/>
      <w:sz w:val="27"/>
      <w:szCs w:val="27"/>
    </w:rPr>
  </w:style>
  <w:style w:type="paragraph" w:customStyle="1" w:styleId="16">
    <w:name w:val="Основной текст1"/>
    <w:basedOn w:val="1"/>
    <w:link w:val="15"/>
    <w:qFormat/>
    <w:uiPriority w:val="0"/>
    <w:pPr>
      <w:shd w:val="clear" w:color="auto" w:fill="FFFFFF"/>
      <w:spacing w:line="0" w:lineRule="atLeast"/>
    </w:pPr>
    <w:rPr>
      <w:sz w:val="27"/>
      <w:szCs w:val="27"/>
    </w:rPr>
  </w:style>
  <w:style w:type="paragraph" w:customStyle="1" w:styleId="17">
    <w:name w:val="ConsNormal"/>
    <w:qFormat/>
    <w:uiPriority w:val="0"/>
    <w:pPr>
      <w:autoSpaceDE w:val="0"/>
      <w:autoSpaceDN w:val="0"/>
      <w:adjustRightInd w:val="0"/>
      <w:ind w:right="19772" w:firstLine="720"/>
    </w:pPr>
    <w:rPr>
      <w:rFonts w:ascii="Arial" w:hAnsi="Arial" w:eastAsia="Times New Roman" w:cs="Arial"/>
      <w:lang w:val="ru-RU" w:eastAsia="ru-RU" w:bidi="ar-SA"/>
    </w:rPr>
  </w:style>
  <w:style w:type="character" w:customStyle="1" w:styleId="18">
    <w:name w:val="Стандартный HTML Знак"/>
    <w:link w:val="9"/>
    <w:qFormat/>
    <w:uiPriority w:val="99"/>
    <w:rPr>
      <w:rFonts w:ascii="Courier New" w:hAnsi="Courier New" w:cs="Courier New"/>
    </w:rPr>
  </w:style>
  <w:style w:type="paragraph" w:customStyle="1" w:styleId="19">
    <w:name w:val="ConsPlusNormal"/>
    <w:qFormat/>
    <w:uiPriority w:val="0"/>
    <w:pPr>
      <w:autoSpaceDE w:val="0"/>
      <w:autoSpaceDN w:val="0"/>
      <w:adjustRightInd w:val="0"/>
    </w:pPr>
    <w:rPr>
      <w:rFonts w:ascii="Times New Roman" w:hAnsi="Times New Roman" w:eastAsia="Calibri" w:cs="Times New Roman"/>
      <w:sz w:val="28"/>
      <w:szCs w:val="28"/>
      <w:lang w:val="ru-RU" w:eastAsia="en-US" w:bidi="ar-SA"/>
    </w:rPr>
  </w:style>
  <w:style w:type="character" w:customStyle="1" w:styleId="20">
    <w:name w:val="Текст выноски Знак"/>
    <w:basedOn w:val="2"/>
    <w:link w:val="7"/>
    <w:semiHidden/>
    <w:qFormat/>
    <w:uiPriority w:val="99"/>
    <w:rPr>
      <w:rFonts w:ascii="Tahoma" w:hAnsi="Tahoma" w:cs="Tahoma"/>
      <w:color w:val="000000"/>
      <w:sz w:val="16"/>
      <w:szCs w:val="16"/>
    </w:rPr>
  </w:style>
  <w:style w:type="character" w:customStyle="1" w:styleId="21">
    <w:name w:val="font11"/>
    <w:qFormat/>
    <w:uiPriority w:val="0"/>
    <w:rPr>
      <w:rFonts w:hint="default" w:ascii="Times New Roman" w:hAnsi="Times New Roman" w:cs="Times New Roman"/>
      <w:color w:val="000000"/>
      <w:u w:val="none"/>
    </w:rPr>
  </w:style>
  <w:style w:type="character" w:customStyle="1" w:styleId="22">
    <w:name w:val="font71"/>
    <w:qFormat/>
    <w:uiPriority w:val="0"/>
    <w:rPr>
      <w:rFonts w:hint="default" w:ascii="Times New Roman" w:hAnsi="Times New Roman" w:cs="Times New Roman"/>
      <w:color w:val="FF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388</Words>
  <Characters>2214</Characters>
  <Lines>18</Lines>
  <Paragraphs>5</Paragraphs>
  <TotalTime>61</TotalTime>
  <ScaleCrop>false</ScaleCrop>
  <LinksUpToDate>false</LinksUpToDate>
  <CharactersWithSpaces>2597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2021-12-13T23:44:00Z</dcterms:created>
  <dc:creator>User</dc:creator>
  <cp:lastModifiedBy>User</cp:lastModifiedBy>
  <cp:lastPrinted>2024-12-25T01:31:00Z</cp:lastPrinted>
  <dcterms:modified xsi:type="dcterms:W3CDTF">2024-12-25T03:58:28Z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3795E2FADBA042FFBE21534411EAF664_12</vt:lpwstr>
  </property>
</Properties>
</file>