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8F" w:rsidRDefault="00E6688F" w:rsidP="00E6688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43A8C">
        <w:rPr>
          <w:rFonts w:ascii="Times New Roman" w:hAnsi="Times New Roman" w:cs="Times New Roman"/>
          <w:b/>
          <w:sz w:val="28"/>
          <w:szCs w:val="28"/>
        </w:rPr>
        <w:t>РОЩИНСКОГО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6688F" w:rsidRDefault="00E6688F" w:rsidP="00E6688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КУРАГИНСКОГО РАЙОНА</w:t>
      </w:r>
    </w:p>
    <w:p w:rsidR="00E6688F" w:rsidRDefault="00E6688F" w:rsidP="00E6688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6688F" w:rsidRDefault="00E6688F" w:rsidP="00E6688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688F" w:rsidRDefault="00E6688F" w:rsidP="00E6688F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00.00.2023                                       </w:t>
      </w:r>
      <w:r w:rsidR="00543A8C">
        <w:rPr>
          <w:rFonts w:ascii="Times New Roman" w:hAnsi="Times New Roman" w:cs="Times New Roman"/>
          <w:sz w:val="28"/>
          <w:szCs w:val="28"/>
        </w:rPr>
        <w:t>п. Рощинский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00-п</w:t>
      </w:r>
    </w:p>
    <w:p w:rsidR="00E6688F" w:rsidRDefault="00E6688F" w:rsidP="00E668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муниципального образования  </w:t>
      </w:r>
      <w:r w:rsidR="00543A8C">
        <w:rPr>
          <w:rFonts w:ascii="Times New Roman" w:hAnsi="Times New Roman" w:cs="Times New Roman"/>
          <w:sz w:val="28"/>
          <w:szCs w:val="28"/>
        </w:rPr>
        <w:t xml:space="preserve">Рощинский </w:t>
      </w:r>
      <w:r>
        <w:rPr>
          <w:rFonts w:ascii="Times New Roman" w:hAnsi="Times New Roman" w:cs="Times New Roman"/>
          <w:sz w:val="28"/>
          <w:szCs w:val="28"/>
        </w:rPr>
        <w:t>сельсовет.</w:t>
      </w:r>
    </w:p>
    <w:p w:rsidR="00E6688F" w:rsidRDefault="00E6688F" w:rsidP="00E6688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 174.3 Бюджетного кодекса Российской Федерации, руководствуясь статьями 13, Устава </w:t>
      </w:r>
      <w:r w:rsidR="00543A8C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E6688F" w:rsidRDefault="00E6688F" w:rsidP="00E6688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Порядок формирования перечня налоговых расходов муниципального образования </w:t>
      </w:r>
      <w:r w:rsidR="00543A8C">
        <w:rPr>
          <w:rFonts w:ascii="Times New Roman" w:hAnsi="Times New Roman" w:cs="Times New Roman"/>
          <w:sz w:val="28"/>
          <w:szCs w:val="28"/>
        </w:rPr>
        <w:t>Рощинский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и оценки налоговых расходов муниципального образования  </w:t>
      </w:r>
      <w:r w:rsidR="00543A8C">
        <w:rPr>
          <w:rFonts w:ascii="Times New Roman" w:hAnsi="Times New Roman" w:cs="Times New Roman"/>
          <w:sz w:val="28"/>
          <w:szCs w:val="28"/>
        </w:rPr>
        <w:t>Рощинский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 к настоящему постановлению.</w:t>
      </w: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688F" w:rsidRDefault="00E6688F" w:rsidP="00E6688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в день, следующий за днем его официального опубликования, и применяется к правоотношениям, возникающим  с 1 января 2023 года.</w:t>
      </w: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</w:t>
      </w:r>
      <w:r w:rsidR="00543A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3A8C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="00543A8C">
        <w:rPr>
          <w:rFonts w:ascii="Times New Roman" w:hAnsi="Times New Roman" w:cs="Times New Roman"/>
          <w:sz w:val="28"/>
          <w:szCs w:val="28"/>
        </w:rPr>
        <w:t>Есяков</w:t>
      </w:r>
      <w:proofErr w:type="spellEnd"/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E6688F" w:rsidRDefault="00E6688F" w:rsidP="00E6688F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6688F" w:rsidRDefault="00E6688F" w:rsidP="00E6688F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E6688F" w:rsidRDefault="00E6688F" w:rsidP="00E6688F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43A8C">
        <w:rPr>
          <w:rFonts w:ascii="Times New Roman" w:hAnsi="Times New Roman"/>
          <w:sz w:val="28"/>
          <w:szCs w:val="28"/>
        </w:rPr>
        <w:t>00.00</w:t>
      </w:r>
      <w:r>
        <w:rPr>
          <w:rFonts w:ascii="Times New Roman" w:hAnsi="Times New Roman"/>
          <w:sz w:val="28"/>
          <w:szCs w:val="28"/>
        </w:rPr>
        <w:t xml:space="preserve">.2022  №  </w:t>
      </w:r>
      <w:r w:rsidR="00543A8C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-п</w:t>
      </w:r>
    </w:p>
    <w:p w:rsidR="00E6688F" w:rsidRDefault="00E6688F" w:rsidP="00E6688F">
      <w:pPr>
        <w:pStyle w:val="Standard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ПОРЯДОК</w:t>
      </w:r>
    </w:p>
    <w:p w:rsidR="00E6688F" w:rsidRDefault="00E6688F" w:rsidP="00E6688F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        ФОРМИРОВАНИЯ ПЕРЕЧНЯ НАЛОГОВЫХ РАСХОДОВ </w:t>
      </w:r>
      <w:r>
        <w:rPr>
          <w:rFonts w:ascii="Times New Roman" w:hAnsi="Times New Roman"/>
          <w:b/>
          <w:bCs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И ОЦЕНКИ НАЛОГОВЫХ</w:t>
      </w:r>
    </w:p>
    <w:p w:rsidR="00E6688F" w:rsidRDefault="00E6688F" w:rsidP="00E6688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РАСХОДОВ МУНИЦИПАЛЬНОГО ОБРАЗОВАНИЯ </w:t>
      </w:r>
      <w:r w:rsidR="00543A8C">
        <w:rPr>
          <w:rFonts w:ascii="Times New Roman" w:hAnsi="Times New Roman"/>
          <w:b/>
          <w:bCs/>
          <w:sz w:val="28"/>
          <w:szCs w:val="28"/>
        </w:rPr>
        <w:t>РОЩИНСКИЙ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E6688F" w:rsidRDefault="00E6688F" w:rsidP="00E6688F">
      <w:pPr>
        <w:pStyle w:val="Standard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E6688F" w:rsidRDefault="00E6688F" w:rsidP="00E6688F">
      <w:pPr>
        <w:pStyle w:val="Standard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1. Настоящий Порядок определяет порядок формирования перечня налоговых расходов муниципального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В целях настоящего Порядка применяются следующие понятия: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  <w:proofErr w:type="gramEnd"/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E6688F" w:rsidRDefault="00E6688F" w:rsidP="00E6688F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E6688F" w:rsidRDefault="00E6688F" w:rsidP="00E6688F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88F" w:rsidRDefault="00E6688F" w:rsidP="00E6688F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программам муниципального образования, а также о кураторах налоговых расходов;</w:t>
      </w:r>
    </w:p>
    <w:p w:rsidR="00E6688F" w:rsidRDefault="00E6688F" w:rsidP="00E6688F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«нормативные хар</w:t>
      </w:r>
      <w:r w:rsidR="0054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актеристики налоговых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образования»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«оценка налоговых расходов муниципального образования» 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«перечень налоговых расходов муниципального образования» - документ, содержащий сведения о распределении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относящимися к  муниципальным программам, а также о кураторах налоговых расходов;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«социальные налоговые расходы муниципального образования»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«стимулирующие налоговые расходы муниципального образования» - целева</w:t>
      </w:r>
      <w:r w:rsidR="0054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категория налоговых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образования, предполагающих стимулирование экономической активности субъектов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предпринимательской деятельности и последующее увеличение (предотвращение снижения) доходов местного бюджета;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«технические налоговые расходы муниципального образования»-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«фискальные характеристики налоговых расходов муниципального образования»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бюджет;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«целевые характеристики налогового расхода муниципального образования» - сведения о целях предоставления, показателях (индикаторах) достижения целей предоставления льготы, а также иные характеристики, предусмотренные  муниципальными правовыми актами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 3. В целях оценки налоговых расходов Администрация муниципального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i/>
          <w:i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):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 формирует перечень налоговых расходов муниципального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2) обеспечивает сбор и формирование информации о нормативных, целевых и фискальных характеристиках налоговых расходов муниципального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4. В целях оценки налоговых расходов муниципального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В целях оценки налоговых расходов муниципального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кураторы налоговых расходов: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1) формируют паспорта налоговых расходов, содержащие информацию, предусмотренную приложением к настоящему Порядку;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осуществляют оценку эффективности налоговых расходов и направляют результаты такой оценки в Администрацию.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Формирование перечня налоговых расходов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6. Проект перечня налоговых расходов на очередной финансовый год и плановый период формируется Администрацией до 30 октября и направляется на согласование ответственным исполнителям муниципальных программ муниципального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сельсовет, а также иным организациям, которые предлагается закрепить в качестве кураторов налоговых расходов.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7.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Органы и организации, указанные в пункте 6 настоящего Порядка до 30 октября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муниципального образования  </w:t>
      </w:r>
      <w:r w:rsidR="00543A8C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сельсовет, структурных элементов муниципальных программ и (или), целями социально-экономической политики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и определения кураторов налоговых расходов.</w:t>
      </w:r>
      <w:proofErr w:type="gramEnd"/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Замечания и предложения по уточнению проекта перечня налоговых расходов направляются в Администрацию.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 xml:space="preserve">Рощинский </w:t>
      </w:r>
      <w:r>
        <w:rPr>
          <w:rFonts w:ascii="Times New Roman" w:hAnsi="Times New Roman"/>
          <w:sz w:val="28"/>
          <w:szCs w:val="28"/>
        </w:rPr>
        <w:t>сельсовет,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  <w:proofErr w:type="gramEnd"/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сельсовет, структурные элементы муниципальных </w:t>
      </w:r>
      <w:r>
        <w:rPr>
          <w:rFonts w:ascii="Times New Roman" w:hAnsi="Times New Roman"/>
          <w:sz w:val="28"/>
          <w:szCs w:val="28"/>
        </w:rPr>
        <w:lastRenderedPageBreak/>
        <w:t>программ и (или) случаев изменения полномочий органов, организаций, указанных в пункте 6 настоящего Порядка.</w:t>
      </w:r>
      <w:proofErr w:type="gramEnd"/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При наличии разногласий по проекту перечня налоговых расходов Администрация до </w:t>
      </w:r>
      <w:r>
        <w:rPr>
          <w:rFonts w:ascii="Times New Roman" w:hAnsi="Times New Roman"/>
          <w:i/>
          <w:iCs/>
          <w:sz w:val="28"/>
          <w:szCs w:val="28"/>
        </w:rPr>
        <w:t>20 апреля</w:t>
      </w:r>
      <w:r>
        <w:rPr>
          <w:rFonts w:ascii="Times New Roman" w:hAnsi="Times New Roman"/>
          <w:sz w:val="28"/>
          <w:szCs w:val="28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>
        <w:rPr>
          <w:rFonts w:ascii="Times New Roman" w:hAnsi="Times New Roman"/>
          <w:i/>
          <w:iCs/>
          <w:sz w:val="28"/>
          <w:szCs w:val="28"/>
        </w:rPr>
        <w:t>30 апреля,</w:t>
      </w:r>
      <w:r w:rsidR="00B517EF">
        <w:rPr>
          <w:rFonts w:ascii="Times New Roman" w:hAnsi="Times New Roman"/>
          <w:sz w:val="28"/>
          <w:szCs w:val="28"/>
        </w:rPr>
        <w:t xml:space="preserve"> рассматриваются Главой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 </w:t>
      </w:r>
      <w:r w:rsidR="00B517EF">
        <w:rPr>
          <w:rFonts w:ascii="Times New Roman" w:hAnsi="Times New Roman"/>
          <w:sz w:val="28"/>
          <w:szCs w:val="28"/>
        </w:rPr>
        <w:t xml:space="preserve">Рощинский </w:t>
      </w:r>
      <w:r>
        <w:rPr>
          <w:rFonts w:ascii="Times New Roman" w:hAnsi="Times New Roman"/>
          <w:sz w:val="28"/>
          <w:szCs w:val="28"/>
        </w:rPr>
        <w:t>сельсовет.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9.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>
        <w:rPr>
          <w:rFonts w:ascii="Times New Roman" w:hAnsi="Times New Roman"/>
          <w:i/>
          <w:iCs/>
          <w:sz w:val="28"/>
          <w:szCs w:val="28"/>
        </w:rPr>
        <w:t>10 рабочих дней</w:t>
      </w:r>
      <w:r>
        <w:rPr>
          <w:rFonts w:ascii="Times New Roman" w:hAnsi="Times New Roman"/>
          <w:sz w:val="28"/>
          <w:szCs w:val="28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  <w:proofErr w:type="gramEnd"/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10. </w:t>
      </w:r>
      <w:proofErr w:type="gramStart"/>
      <w:r>
        <w:rPr>
          <w:rFonts w:ascii="Times New Roman" w:hAnsi="Times New Roman"/>
          <w:sz w:val="28"/>
          <w:szCs w:val="28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на очередной финансовый год и плановый период).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Порядок оценки налоговых расходов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11. Методики оценки эффективности налоговых расходов разрабатываются кураторами налоговых расходов и утверждаются Администрацией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12.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сельсовет.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оценку целесообразности налоговых расходов;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оценку результативности налоговых расходов.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13. Критериями целесообразности налоговых расходов являются: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сельсовет, не относящимся к муниципальным программам;</w:t>
      </w:r>
    </w:p>
    <w:p w:rsidR="00E6688F" w:rsidRDefault="00B517E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</w:t>
      </w:r>
      <w:r w:rsid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плательщиками предоставленных льго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соот</w:t>
      </w:r>
      <w:r w:rsid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ношением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сленности плательщиков, воспольз</w:t>
      </w:r>
      <w:r w:rsidR="00E66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E6688F" w:rsidRDefault="00E6688F" w:rsidP="00E6688F">
      <w:pPr>
        <w:pStyle w:val="Textbody"/>
        <w:spacing w:after="310"/>
        <w:jc w:val="both"/>
      </w:pPr>
      <w:r>
        <w:rPr>
          <w:rFonts w:ascii="Times New Roman" w:hAnsi="Times New Roman"/>
          <w:sz w:val="28"/>
          <w:szCs w:val="28"/>
        </w:rPr>
        <w:t xml:space="preserve">    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муниципального образования </w:t>
      </w:r>
      <w:r w:rsidR="00B517EF">
        <w:rPr>
          <w:rFonts w:ascii="Times New Roman" w:hAnsi="Times New Roman"/>
          <w:sz w:val="28"/>
          <w:szCs w:val="28"/>
        </w:rPr>
        <w:t xml:space="preserve">Рощинский </w:t>
      </w:r>
      <w:r>
        <w:rPr>
          <w:rFonts w:ascii="Times New Roman" w:hAnsi="Times New Roman"/>
          <w:sz w:val="28"/>
          <w:szCs w:val="28"/>
        </w:rPr>
        <w:t xml:space="preserve">сельсовет и (или) целей социально-экономической политики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 xml:space="preserve">Рощинский </w:t>
      </w:r>
      <w:r>
        <w:rPr>
          <w:rFonts w:ascii="Times New Roman" w:hAnsi="Times New Roman"/>
          <w:sz w:val="28"/>
          <w:szCs w:val="28"/>
        </w:rPr>
        <w:t>сельсовет,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  <w:proofErr w:type="gramEnd"/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16. Оценка результативности налоговых расходов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включает оценку бюджетной эффективности налоговых расходов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17.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оценки бюджетной эффективности налоговых расходов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 xml:space="preserve">Рощинский </w:t>
      </w:r>
      <w:r>
        <w:rPr>
          <w:rFonts w:ascii="Times New Roman" w:hAnsi="Times New Roman"/>
          <w:sz w:val="28"/>
          <w:szCs w:val="28"/>
        </w:rPr>
        <w:t xml:space="preserve">сельсовет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сельсовет, не относящихся к муниципальным программам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сельсовет, включающий сравнение объемов расходов бюджета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в случае применения альтернативных механизмов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достижения целей муниципальной программы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и (или) целей социально-экономической политики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сельсовет, не относящихся к муниципальным программам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сельсовет, и объемов предоставленных льгот (расчет прироста показателя (индикатора) достижения целей муниципальной программы муниципального образования </w:t>
      </w:r>
      <w:r w:rsidR="00B517EF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и (или) целей социально-экономической политики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 xml:space="preserve">Рощинский </w:t>
      </w:r>
      <w:r>
        <w:rPr>
          <w:rFonts w:ascii="Times New Roman" w:hAnsi="Times New Roman"/>
          <w:sz w:val="28"/>
          <w:szCs w:val="28"/>
        </w:rPr>
        <w:t xml:space="preserve">сельсовет, не относящихся к муниципальным программам муниципального образования  </w:t>
      </w:r>
      <w:r w:rsidR="00B517EF">
        <w:rPr>
          <w:rFonts w:ascii="Times New Roman" w:hAnsi="Times New Roman"/>
          <w:sz w:val="28"/>
          <w:szCs w:val="28"/>
        </w:rPr>
        <w:t xml:space="preserve">Рощинский </w:t>
      </w:r>
      <w:r>
        <w:rPr>
          <w:rFonts w:ascii="Times New Roman" w:hAnsi="Times New Roman"/>
          <w:sz w:val="28"/>
          <w:szCs w:val="28"/>
        </w:rPr>
        <w:t>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, на 1 рубль налоговых расходов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и на 1 рубль расходов бюджета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для достижения того же показателя (индикатора) в случае применения альтернативных механизмов).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18. В качестве альтернативных </w:t>
      </w:r>
      <w:proofErr w:type="gramStart"/>
      <w:r>
        <w:rPr>
          <w:rFonts w:ascii="Times New Roman" w:hAnsi="Times New Roman"/>
          <w:sz w:val="28"/>
          <w:szCs w:val="28"/>
        </w:rPr>
        <w:t>механизмов достижения целей муниципальных программ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и (или) целей социально-экономической политики, не относящихся к муниципальным программа могут учитываться в том числе: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 xml:space="preserve">Рощинский </w:t>
      </w:r>
      <w:r>
        <w:rPr>
          <w:rFonts w:ascii="Times New Roman" w:hAnsi="Times New Roman"/>
          <w:sz w:val="28"/>
          <w:szCs w:val="28"/>
        </w:rPr>
        <w:t>сельсовет;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предоставление муниципальных гарантий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по обязательствам плательщиков, имеющих право на льготы;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оценка совокупного бюджетного эффекта (самоокупаемости) налоговых расходов (в отношении стимулирующих налоговых расходов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сельсовет).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19. Оценка совокупного бюджетного эффекта (самоокупаемости) стимулирующих налоговых расходов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определяется в целом в отношении соответствующей категории плательщиков, имеющих льготы.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20.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определяется в отношении налоговых расходов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сельсовет, перечень которых формируется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 xml:space="preserve">Рощинский </w:t>
      </w:r>
      <w:r>
        <w:rPr>
          <w:rFonts w:ascii="Times New Roman" w:hAnsi="Times New Roman"/>
          <w:sz w:val="28"/>
          <w:szCs w:val="28"/>
        </w:rPr>
        <w:t>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(E) по следующей формуле: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где: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порядковый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 года, имеющий значение от 1 до 5;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mi</w:t>
      </w:r>
      <w:proofErr w:type="gramEnd"/>
      <w:r>
        <w:rPr>
          <w:rFonts w:ascii="Times New Roman" w:hAnsi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порядковый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 плательщика, имеющий значение от 1 до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Nij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  <w:proofErr w:type="gramEnd"/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  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gi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Номинальный темп прироста доходов бюджета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от уплаты налогов, сборов и платежей в бюджет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на очередной финансовый год и плановый период, заложенному в основу решения о бюджете на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Номинальный темп прироста доходов бюджета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9C06E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расчетная стоимость среднесрочных рыночных заимствований муниципального образования, принимаемая на уровне 7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,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где: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- объем льгот, предоставленных </w:t>
      </w:r>
      <w:proofErr w:type="spellStart"/>
      <w:r>
        <w:rPr>
          <w:rFonts w:ascii="Times New Roman" w:hAnsi="Times New Roman"/>
          <w:sz w:val="28"/>
          <w:szCs w:val="28"/>
        </w:rPr>
        <w:t>j-му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плательщику в базовом году.</w:t>
      </w:r>
      <w:proofErr w:type="gramEnd"/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23. По итогам оценки результативности формируется заключение: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 значимости вклада налоговых расходов в достижение соответствующих показателей (индикаторов);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 23. Администрация муниципального образования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обобщает результаты оценки и рекомендации по результатам оценки налоговых расходов.</w:t>
      </w:r>
    </w:p>
    <w:p w:rsidR="00E6688F" w:rsidRDefault="00E6688F" w:rsidP="00E6688F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   Результаты указанной оценки учитываются при формировании основных направлений бюджетной, налоговой политики муниципального образования  </w:t>
      </w:r>
      <w:r w:rsidR="009C06EE">
        <w:rPr>
          <w:rFonts w:ascii="Times New Roman" w:hAnsi="Times New Roman"/>
          <w:sz w:val="28"/>
          <w:szCs w:val="28"/>
        </w:rPr>
        <w:t>Рощинский</w:t>
      </w:r>
      <w:r>
        <w:rPr>
          <w:rFonts w:ascii="Times New Roman" w:hAnsi="Times New Roman"/>
          <w:sz w:val="28"/>
          <w:szCs w:val="28"/>
        </w:rPr>
        <w:t xml:space="preserve"> сельсовет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Порядку</w:t>
      </w:r>
    </w:p>
    <w:p w:rsidR="00E6688F" w:rsidRDefault="00E6688F" w:rsidP="00E6688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</w:p>
    <w:p w:rsidR="00E6688F" w:rsidRDefault="00E6688F" w:rsidP="00E6688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688F" w:rsidRDefault="00E6688F" w:rsidP="00E6688F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E6688F" w:rsidRDefault="00E6688F" w:rsidP="00E6688F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>ИНФОРМАЦИИ, ВКЛЮЧАЕМОЙ В ПАСПОРТ НАЛОГОВОГО РАСХОДА</w:t>
      </w:r>
    </w:p>
    <w:p w:rsidR="00E6688F" w:rsidRDefault="00E6688F" w:rsidP="00E6688F">
      <w:pPr>
        <w:pStyle w:val="Standard"/>
        <w:rPr>
          <w:rFonts w:ascii="Times New Roman" w:hAnsi="Times New Roman"/>
          <w:sz w:val="28"/>
          <w:szCs w:val="28"/>
        </w:rPr>
      </w:pPr>
    </w:p>
    <w:tbl>
      <w:tblPr>
        <w:tblW w:w="9060" w:type="dxa"/>
        <w:tblInd w:w="-1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9"/>
        <w:gridCol w:w="6529"/>
        <w:gridCol w:w="2102"/>
      </w:tblGrid>
      <w:tr w:rsidR="00E6688F" w:rsidTr="00543A8C">
        <w:tc>
          <w:tcPr>
            <w:tcW w:w="695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Источник данных</w:t>
            </w:r>
          </w:p>
        </w:tc>
      </w:tr>
      <w:tr w:rsidR="00E6688F" w:rsidTr="00543A8C">
        <w:tc>
          <w:tcPr>
            <w:tcW w:w="906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Даты вступления в силу нормативных правовых актов, устанавливающих налоговые льготы,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освобождения и иные преференции для плательщиков налогов, сборов,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куратор налогового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688F" w:rsidTr="00543A8C">
        <w:tc>
          <w:tcPr>
            <w:tcW w:w="906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 Целевые характеристики налогового 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муниципальной программы (не</w:t>
            </w:r>
            <w:r w:rsidR="009C0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перечень налоговых расходов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6688F" w:rsidTr="00543A8C">
        <w:tc>
          <w:tcPr>
            <w:tcW w:w="906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 Фискальные характеристики налогового расхода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данные главного администратора доходов, финансового органа &lt;*(2)&gt;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данные финансового органа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E6688F" w:rsidTr="00543A8C">
        <w:tc>
          <w:tcPr>
            <w:tcW w:w="4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1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688F" w:rsidRDefault="00E6688F" w:rsidP="00543A8C">
            <w:pPr>
              <w:pStyle w:val="Standard"/>
            </w:pPr>
            <w:r>
              <w:rPr>
                <w:rFonts w:ascii="Times New Roman" w:hAnsi="Times New Roman"/>
                <w:sz w:val="28"/>
                <w:szCs w:val="28"/>
              </w:rPr>
              <w:t>данные главного администратора доходов</w:t>
            </w:r>
          </w:p>
        </w:tc>
      </w:tr>
    </w:tbl>
    <w:p w:rsidR="00E6688F" w:rsidRDefault="00E6688F" w:rsidP="00E6688F">
      <w:pPr>
        <w:pStyle w:val="Standard"/>
        <w:rPr>
          <w:rFonts w:ascii="Times New Roman" w:hAnsi="Times New Roman"/>
          <w:sz w:val="28"/>
          <w:szCs w:val="28"/>
        </w:rPr>
      </w:pPr>
    </w:p>
    <w:p w:rsidR="00E6688F" w:rsidRDefault="00E6688F" w:rsidP="00E6688F">
      <w:pPr>
        <w:pStyle w:val="Standard"/>
        <w:rPr>
          <w:rFonts w:ascii="Times New Roman" w:hAnsi="Times New Roman"/>
          <w:sz w:val="28"/>
          <w:szCs w:val="28"/>
        </w:rPr>
      </w:pPr>
    </w:p>
    <w:p w:rsidR="0048302D" w:rsidRDefault="0048302D"/>
    <w:sectPr w:rsidR="0048302D" w:rsidSect="00543A8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8F"/>
    <w:rsid w:val="0048302D"/>
    <w:rsid w:val="00543A8C"/>
    <w:rsid w:val="007F18A8"/>
    <w:rsid w:val="009C06EE"/>
    <w:rsid w:val="00B517EF"/>
    <w:rsid w:val="00E076D4"/>
    <w:rsid w:val="00E6688F"/>
    <w:rsid w:val="00EC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88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88F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688F"/>
    <w:pPr>
      <w:spacing w:after="140" w:line="276" w:lineRule="auto"/>
    </w:pPr>
  </w:style>
  <w:style w:type="paragraph" w:styleId="a3">
    <w:name w:val="Normal (Web)"/>
    <w:basedOn w:val="Standard"/>
    <w:rsid w:val="00E6688F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</cp:revision>
  <dcterms:created xsi:type="dcterms:W3CDTF">2023-12-06T08:09:00Z</dcterms:created>
  <dcterms:modified xsi:type="dcterms:W3CDTF">2023-12-06T08:36:00Z</dcterms:modified>
</cp:coreProperties>
</file>